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08D" w:rsidRPr="000A2095" w:rsidRDefault="0015608D" w:rsidP="000A2095">
      <w:pPr>
        <w:rPr>
          <w:b/>
          <w:sz w:val="24"/>
          <w:szCs w:val="24"/>
        </w:rPr>
      </w:pPr>
      <w:bookmarkStart w:id="0" w:name="_Toc438534347"/>
      <w:r w:rsidRPr="000A2095">
        <w:rPr>
          <w:b/>
          <w:sz w:val="24"/>
          <w:szCs w:val="24"/>
        </w:rPr>
        <w:t>Quality Management Scope</w:t>
      </w:r>
      <w:bookmarkEnd w:id="0"/>
    </w:p>
    <w:p w:rsidR="000A2095" w:rsidRDefault="003908D2" w:rsidP="000A2095">
      <w:pPr>
        <w:spacing w:before="240"/>
        <w:rPr>
          <w:sz w:val="24"/>
          <w:szCs w:val="24"/>
        </w:rPr>
      </w:pPr>
      <w:r>
        <w:rPr>
          <w:sz w:val="24"/>
          <w:szCs w:val="24"/>
        </w:rPr>
        <w:t xml:space="preserve">The original, </w:t>
      </w:r>
      <w:r w:rsidR="00F22ABB" w:rsidRPr="00602E69">
        <w:rPr>
          <w:sz w:val="24"/>
          <w:szCs w:val="24"/>
        </w:rPr>
        <w:t>unique</w:t>
      </w:r>
      <w:r>
        <w:rPr>
          <w:sz w:val="24"/>
          <w:szCs w:val="24"/>
        </w:rPr>
        <w:t xml:space="preserve"> and</w:t>
      </w:r>
      <w:r w:rsidR="00F22ABB" w:rsidRPr="00602E69">
        <w:rPr>
          <w:sz w:val="24"/>
          <w:szCs w:val="24"/>
        </w:rPr>
        <w:t xml:space="preserve"> quality company in</w:t>
      </w:r>
      <w:r>
        <w:rPr>
          <w:sz w:val="24"/>
          <w:szCs w:val="24"/>
        </w:rPr>
        <w:t xml:space="preserve"> offering</w:t>
      </w:r>
      <w:r w:rsidR="00F22ABB" w:rsidRPr="00602E69">
        <w:rPr>
          <w:sz w:val="24"/>
          <w:szCs w:val="24"/>
        </w:rPr>
        <w:t xml:space="preserve"> coffee </w:t>
      </w:r>
      <w:r>
        <w:rPr>
          <w:sz w:val="24"/>
          <w:szCs w:val="24"/>
        </w:rPr>
        <w:t>is well known as Amazing Coffee House</w:t>
      </w:r>
      <w:bookmarkStart w:id="1" w:name="_GoBack"/>
      <w:bookmarkEnd w:id="1"/>
      <w:r w:rsidR="00F22ABB" w:rsidRPr="00602E69">
        <w:rPr>
          <w:sz w:val="24"/>
          <w:szCs w:val="24"/>
        </w:rPr>
        <w:t xml:space="preserve">. This company is committed to provide employment opportunities as well as other crucial opportunities of not less than 100 employees. ACHs is a brand due to the </w:t>
      </w:r>
      <w:r w:rsidR="00E05B1D" w:rsidRPr="00602E69">
        <w:rPr>
          <w:sz w:val="24"/>
          <w:szCs w:val="24"/>
        </w:rPr>
        <w:t>gourmet</w:t>
      </w:r>
      <w:r w:rsidR="00F22ABB" w:rsidRPr="00602E69">
        <w:rPr>
          <w:sz w:val="24"/>
          <w:szCs w:val="24"/>
        </w:rPr>
        <w:t xml:space="preserve"> coffee, low fat donuts, stainless mugs that keep warm dri</w:t>
      </w:r>
      <w:r w:rsidR="00E05B1D" w:rsidRPr="00602E69">
        <w:rPr>
          <w:sz w:val="24"/>
          <w:szCs w:val="24"/>
        </w:rPr>
        <w:t>n</w:t>
      </w:r>
      <w:r w:rsidR="00F22ABB" w:rsidRPr="00602E69">
        <w:rPr>
          <w:sz w:val="24"/>
          <w:szCs w:val="24"/>
        </w:rPr>
        <w:t xml:space="preserve">ks </w:t>
      </w:r>
      <w:r w:rsidR="00E05B1D" w:rsidRPr="00602E69">
        <w:rPr>
          <w:sz w:val="24"/>
          <w:szCs w:val="24"/>
        </w:rPr>
        <w:t>up to</w:t>
      </w:r>
      <w:r w:rsidR="00F22ABB" w:rsidRPr="00602E69">
        <w:rPr>
          <w:sz w:val="24"/>
          <w:szCs w:val="24"/>
        </w:rPr>
        <w:t xml:space="preserve"> 12 hours and its </w:t>
      </w:r>
      <w:r w:rsidR="00E05B1D" w:rsidRPr="00602E69">
        <w:rPr>
          <w:sz w:val="24"/>
          <w:szCs w:val="24"/>
        </w:rPr>
        <w:t>intended unique</w:t>
      </w:r>
      <w:r w:rsidR="00F22ABB" w:rsidRPr="00602E69">
        <w:rPr>
          <w:sz w:val="24"/>
          <w:szCs w:val="24"/>
        </w:rPr>
        <w:t xml:space="preserve"> </w:t>
      </w:r>
      <w:r w:rsidR="00E05B1D" w:rsidRPr="00602E69">
        <w:rPr>
          <w:sz w:val="24"/>
          <w:szCs w:val="24"/>
        </w:rPr>
        <w:t>coffee premium services. The company is special because of its personalized services, foods and drinks. Its departments that are comprised by specialists not only in banking but also in management, baristas, cashiers, greeters and clerks.</w:t>
      </w:r>
      <w:bookmarkStart w:id="2" w:name="_Toc438534348"/>
    </w:p>
    <w:p w:rsidR="00B15D62" w:rsidRPr="000A2095" w:rsidRDefault="00B15D62" w:rsidP="000A2095">
      <w:pPr>
        <w:spacing w:before="240"/>
        <w:rPr>
          <w:b/>
          <w:sz w:val="24"/>
          <w:szCs w:val="24"/>
        </w:rPr>
      </w:pPr>
      <w:r w:rsidRPr="000A2095">
        <w:rPr>
          <w:b/>
          <w:smallCaps/>
          <w:sz w:val="24"/>
          <w:szCs w:val="24"/>
        </w:rPr>
        <w:t>Quality Management Approach</w:t>
      </w:r>
      <w:bookmarkEnd w:id="2"/>
    </w:p>
    <w:p w:rsidR="000A2095" w:rsidRDefault="00602E69" w:rsidP="000A2095">
      <w:pPr>
        <w:spacing w:before="240"/>
        <w:rPr>
          <w:sz w:val="24"/>
          <w:szCs w:val="24"/>
        </w:rPr>
      </w:pPr>
      <w:r>
        <w:rPr>
          <w:rFonts w:eastAsia="Calibri"/>
          <w:sz w:val="24"/>
          <w:szCs w:val="24"/>
        </w:rPr>
        <w:t>T</w:t>
      </w:r>
      <w:r w:rsidRPr="00602E69">
        <w:rPr>
          <w:rFonts w:eastAsia="Calibri"/>
          <w:sz w:val="24"/>
          <w:szCs w:val="24"/>
        </w:rPr>
        <w:t>o unleash its uniqueness</w:t>
      </w:r>
      <w:r>
        <w:rPr>
          <w:rFonts w:eastAsia="Calibri"/>
          <w:sz w:val="24"/>
          <w:szCs w:val="24"/>
        </w:rPr>
        <w:t xml:space="preserve"> </w:t>
      </w:r>
      <w:r w:rsidRPr="00602E69">
        <w:rPr>
          <w:rFonts w:eastAsia="Calibri"/>
          <w:sz w:val="24"/>
          <w:szCs w:val="24"/>
        </w:rPr>
        <w:t>the company</w:t>
      </w:r>
      <w:r w:rsidRPr="00602E69">
        <w:rPr>
          <w:sz w:val="24"/>
          <w:szCs w:val="24"/>
        </w:rPr>
        <w:t xml:space="preserve"> </w:t>
      </w:r>
      <w:r>
        <w:rPr>
          <w:sz w:val="24"/>
          <w:szCs w:val="24"/>
        </w:rPr>
        <w:t>has targeted</w:t>
      </w:r>
      <w:r w:rsidR="00E05B1D" w:rsidRPr="00602E69">
        <w:rPr>
          <w:sz w:val="24"/>
          <w:szCs w:val="24"/>
        </w:rPr>
        <w:t xml:space="preserve"> </w:t>
      </w:r>
      <w:r w:rsidR="0079050B" w:rsidRPr="00602E69">
        <w:rPr>
          <w:rFonts w:eastAsia="Calibri"/>
          <w:sz w:val="24"/>
          <w:szCs w:val="24"/>
        </w:rPr>
        <w:t>Milwaukee, WI which is mostly a World tourist destination</w:t>
      </w:r>
      <w:r w:rsidR="00BC3A47">
        <w:rPr>
          <w:rFonts w:eastAsia="Calibri"/>
          <w:sz w:val="24"/>
          <w:szCs w:val="24"/>
        </w:rPr>
        <w:t xml:space="preserve"> </w:t>
      </w:r>
      <w:r w:rsidRPr="00602E69">
        <w:rPr>
          <w:rFonts w:eastAsia="Calibri"/>
          <w:sz w:val="24"/>
          <w:szCs w:val="24"/>
        </w:rPr>
        <w:t>site near the Gold Rock Museum.</w:t>
      </w:r>
      <w:r w:rsidR="00BC3A47">
        <w:rPr>
          <w:rFonts w:eastAsia="Calibri"/>
          <w:sz w:val="24"/>
          <w:szCs w:val="24"/>
        </w:rPr>
        <w:t xml:space="preserve"> Gloria, who is the quality assurance officer of </w:t>
      </w:r>
      <w:r w:rsidR="00BC3A47" w:rsidRPr="00602E69">
        <w:rPr>
          <w:sz w:val="24"/>
          <w:szCs w:val="24"/>
        </w:rPr>
        <w:t>Amazing Coffee Houses</w:t>
      </w:r>
      <w:r w:rsidR="00BC3A47">
        <w:rPr>
          <w:sz w:val="24"/>
          <w:szCs w:val="24"/>
        </w:rPr>
        <w:t xml:space="preserve"> is responsible for all its quality, cost and services. To ensure this is achieved the company has set aside $65,000 for deliverables of each store. In addition to that the company is being supplied by the largest suppliers in the US who ensure timely deliveries.</w:t>
      </w:r>
      <w:r w:rsidR="00FC2626">
        <w:rPr>
          <w:sz w:val="24"/>
          <w:szCs w:val="24"/>
        </w:rPr>
        <w:t xml:space="preserve"> The main approach here used is inspection of products and servi</w:t>
      </w:r>
      <w:r w:rsidR="00933F8F">
        <w:rPr>
          <w:sz w:val="24"/>
          <w:szCs w:val="24"/>
        </w:rPr>
        <w:t>ces.</w:t>
      </w:r>
      <w:bookmarkStart w:id="3" w:name="_Toc438534349"/>
    </w:p>
    <w:p w:rsidR="00B15D62" w:rsidRPr="000A2095" w:rsidRDefault="00B15D62" w:rsidP="000A2095">
      <w:pPr>
        <w:spacing w:before="240"/>
        <w:rPr>
          <w:b/>
          <w:sz w:val="24"/>
          <w:szCs w:val="24"/>
        </w:rPr>
      </w:pPr>
      <w:r w:rsidRPr="000A2095">
        <w:rPr>
          <w:b/>
          <w:smallCaps/>
          <w:sz w:val="24"/>
          <w:szCs w:val="24"/>
        </w:rPr>
        <w:t>Quality Planning</w:t>
      </w:r>
      <w:bookmarkEnd w:id="3"/>
    </w:p>
    <w:p w:rsidR="00450F91" w:rsidRDefault="00E917F7" w:rsidP="00CB2746">
      <w:pPr>
        <w:spacing w:before="240"/>
        <w:rPr>
          <w:sz w:val="24"/>
          <w:szCs w:val="24"/>
        </w:rPr>
      </w:pPr>
      <w:r>
        <w:rPr>
          <w:sz w:val="24"/>
          <w:szCs w:val="24"/>
        </w:rPr>
        <w:t>The</w:t>
      </w:r>
      <w:r w:rsidR="005D07C5">
        <w:rPr>
          <w:sz w:val="24"/>
          <w:szCs w:val="24"/>
        </w:rPr>
        <w:t xml:space="preserve"> company has</w:t>
      </w:r>
      <w:r w:rsidR="008C0FF9">
        <w:rPr>
          <w:sz w:val="24"/>
          <w:szCs w:val="24"/>
        </w:rPr>
        <w:t xml:space="preserve"> all basic quality standards</w:t>
      </w:r>
      <w:r w:rsidR="005D07C5">
        <w:rPr>
          <w:sz w:val="24"/>
          <w:szCs w:val="24"/>
        </w:rPr>
        <w:t xml:space="preserve"> in place like customer focus, </w:t>
      </w:r>
      <w:r w:rsidR="000F1550">
        <w:rPr>
          <w:sz w:val="24"/>
          <w:szCs w:val="24"/>
        </w:rPr>
        <w:t>upgrading</w:t>
      </w:r>
      <w:r w:rsidR="005D07C5">
        <w:rPr>
          <w:sz w:val="24"/>
          <w:szCs w:val="24"/>
        </w:rPr>
        <w:t>,</w:t>
      </w:r>
      <w:r w:rsidR="00DB2BD7">
        <w:rPr>
          <w:sz w:val="24"/>
          <w:szCs w:val="24"/>
        </w:rPr>
        <w:t xml:space="preserve"> </w:t>
      </w:r>
      <w:r w:rsidR="000F1550">
        <w:rPr>
          <w:sz w:val="24"/>
          <w:szCs w:val="24"/>
        </w:rPr>
        <w:t>public relations,</w:t>
      </w:r>
      <w:r w:rsidR="00DB2BD7">
        <w:rPr>
          <w:sz w:val="24"/>
          <w:szCs w:val="24"/>
        </w:rPr>
        <w:t xml:space="preserve"> </w:t>
      </w:r>
      <w:r w:rsidR="000F1550">
        <w:rPr>
          <w:sz w:val="24"/>
          <w:szCs w:val="24"/>
        </w:rPr>
        <w:t>and compatibility tests for clients.</w:t>
      </w:r>
      <w:r w:rsidR="00B15D62" w:rsidRPr="00602E69">
        <w:rPr>
          <w:sz w:val="24"/>
          <w:szCs w:val="24"/>
        </w:rPr>
        <w:t xml:space="preserve"> Quality planning</w:t>
      </w:r>
      <w:r w:rsidR="00CB2746">
        <w:rPr>
          <w:sz w:val="24"/>
          <w:szCs w:val="24"/>
        </w:rPr>
        <w:t xml:space="preserve"> and standards are important for</w:t>
      </w:r>
      <w:r w:rsidR="000F1550">
        <w:rPr>
          <w:sz w:val="24"/>
          <w:szCs w:val="24"/>
        </w:rPr>
        <w:t xml:space="preserve"> customers, business and global</w:t>
      </w:r>
      <w:r w:rsidR="00CB2746">
        <w:rPr>
          <w:sz w:val="24"/>
          <w:szCs w:val="24"/>
        </w:rPr>
        <w:t>.</w:t>
      </w:r>
      <w:r w:rsidR="000F1550">
        <w:rPr>
          <w:sz w:val="24"/>
          <w:szCs w:val="24"/>
        </w:rPr>
        <w:t xml:space="preserve"> </w:t>
      </w:r>
      <w:r w:rsidR="00B15D62" w:rsidRPr="00602E69">
        <w:rPr>
          <w:sz w:val="24"/>
          <w:szCs w:val="24"/>
        </w:rPr>
        <w:t>For example</w:t>
      </w:r>
      <w:r w:rsidR="00FA58CF" w:rsidRPr="00FA58CF">
        <w:rPr>
          <w:rFonts w:eastAsia="Calibri"/>
          <w:sz w:val="24"/>
          <w:szCs w:val="22"/>
        </w:rPr>
        <w:t xml:space="preserve"> our </w:t>
      </w:r>
      <w:r w:rsidR="000F1550">
        <w:rPr>
          <w:rFonts w:eastAsia="Calibri"/>
          <w:sz w:val="24"/>
          <w:szCs w:val="22"/>
        </w:rPr>
        <w:t>clients will grab a variety of services</w:t>
      </w:r>
      <w:r w:rsidR="00FA58CF" w:rsidRPr="00FA58CF">
        <w:rPr>
          <w:rFonts w:eastAsia="Calibri"/>
          <w:sz w:val="24"/>
          <w:szCs w:val="22"/>
        </w:rPr>
        <w:t xml:space="preserve"> </w:t>
      </w:r>
      <w:r w:rsidR="000F1550">
        <w:rPr>
          <w:rFonts w:eastAsia="Calibri"/>
          <w:sz w:val="24"/>
          <w:szCs w:val="22"/>
        </w:rPr>
        <w:t xml:space="preserve">range from </w:t>
      </w:r>
      <w:r w:rsidR="00FA58CF" w:rsidRPr="00FA58CF">
        <w:rPr>
          <w:rFonts w:eastAsia="Calibri"/>
          <w:sz w:val="24"/>
          <w:szCs w:val="22"/>
        </w:rPr>
        <w:t xml:space="preserve">coffee </w:t>
      </w:r>
      <w:r w:rsidR="000F1550" w:rsidRPr="00FA58CF">
        <w:rPr>
          <w:rFonts w:eastAsia="Calibri"/>
          <w:sz w:val="24"/>
          <w:szCs w:val="22"/>
        </w:rPr>
        <w:t>savors</w:t>
      </w:r>
      <w:r w:rsidR="00FA58CF" w:rsidRPr="00FA58CF">
        <w:rPr>
          <w:rFonts w:eastAsia="Calibri"/>
          <w:sz w:val="24"/>
          <w:szCs w:val="22"/>
        </w:rPr>
        <w:t xml:space="preserve"> to choose </w:t>
      </w:r>
      <w:r w:rsidR="000F1550">
        <w:rPr>
          <w:rFonts w:eastAsia="Calibri"/>
          <w:sz w:val="24"/>
          <w:szCs w:val="22"/>
        </w:rPr>
        <w:t xml:space="preserve">of. </w:t>
      </w:r>
      <w:r w:rsidR="00D47D9B">
        <w:rPr>
          <w:rFonts w:eastAsia="Calibri"/>
          <w:sz w:val="24"/>
          <w:szCs w:val="22"/>
        </w:rPr>
        <w:t>There is also a provision for quality fat free donut which is only obtained at the destination</w:t>
      </w:r>
      <w:r w:rsidR="00FA58CF">
        <w:rPr>
          <w:rFonts w:eastAsia="Calibri"/>
          <w:sz w:val="24"/>
          <w:szCs w:val="22"/>
        </w:rPr>
        <w:t>.</w:t>
      </w:r>
      <w:r w:rsidR="00A86B0C">
        <w:rPr>
          <w:rFonts w:eastAsia="Calibri"/>
          <w:sz w:val="24"/>
          <w:szCs w:val="22"/>
        </w:rPr>
        <w:t xml:space="preserve"> For any eventuality the space is planned </w:t>
      </w:r>
      <w:r w:rsidR="00A86B0C" w:rsidRPr="00A86B0C">
        <w:rPr>
          <w:rFonts w:eastAsia="Calibri"/>
          <w:sz w:val="24"/>
          <w:szCs w:val="22"/>
        </w:rPr>
        <w:t>to have</w:t>
      </w:r>
      <w:r>
        <w:rPr>
          <w:rFonts w:eastAsia="Calibri"/>
          <w:sz w:val="24"/>
          <w:szCs w:val="22"/>
        </w:rPr>
        <w:t xml:space="preserve"> at least</w:t>
      </w:r>
      <w:r w:rsidR="00A86B0C" w:rsidRPr="00A86B0C">
        <w:rPr>
          <w:rFonts w:eastAsia="Calibri"/>
          <w:sz w:val="24"/>
          <w:szCs w:val="22"/>
        </w:rPr>
        <w:t xml:space="preserve"> 2 </w:t>
      </w:r>
      <w:r>
        <w:rPr>
          <w:rFonts w:eastAsia="Calibri"/>
          <w:sz w:val="24"/>
          <w:szCs w:val="22"/>
        </w:rPr>
        <w:t>washrooms, coffee house</w:t>
      </w:r>
      <w:r w:rsidR="00A86B0C" w:rsidRPr="00A86B0C">
        <w:rPr>
          <w:rFonts w:eastAsia="Calibri"/>
          <w:sz w:val="24"/>
          <w:szCs w:val="22"/>
        </w:rPr>
        <w:t xml:space="preserve">, and </w:t>
      </w:r>
      <w:r>
        <w:rPr>
          <w:rFonts w:eastAsia="Calibri"/>
          <w:sz w:val="24"/>
          <w:szCs w:val="22"/>
        </w:rPr>
        <w:t>tables that can fit not less than 50 pax</w:t>
      </w:r>
      <w:r w:rsidR="00A86B0C">
        <w:rPr>
          <w:sz w:val="24"/>
          <w:szCs w:val="24"/>
        </w:rPr>
        <w:t>.</w:t>
      </w:r>
    </w:p>
    <w:p w:rsidR="00B26089" w:rsidRPr="00602E69" w:rsidRDefault="00B26089" w:rsidP="00CB2746">
      <w:pPr>
        <w:spacing w:before="240"/>
        <w:rPr>
          <w:sz w:val="24"/>
          <w:szCs w:val="24"/>
        </w:rPr>
      </w:pPr>
    </w:p>
    <w:p w:rsidR="00B26089" w:rsidRPr="00B26089" w:rsidRDefault="003D5D82" w:rsidP="00B26089">
      <w:pPr>
        <w:rPr>
          <w:b/>
          <w:smallCaps/>
          <w:sz w:val="24"/>
          <w:szCs w:val="24"/>
        </w:rPr>
      </w:pPr>
      <w:bookmarkStart w:id="4" w:name="_Toc438534350"/>
      <w:bookmarkStart w:id="5" w:name="_Toc212983619"/>
      <w:r w:rsidRPr="00B26089">
        <w:rPr>
          <w:b/>
          <w:smallCaps/>
          <w:sz w:val="24"/>
          <w:szCs w:val="24"/>
        </w:rPr>
        <w:t>Quality Assurance</w:t>
      </w:r>
      <w:bookmarkEnd w:id="4"/>
      <w:r w:rsidR="00E179C0" w:rsidRPr="00B26089">
        <w:rPr>
          <w:b/>
          <w:smallCaps/>
          <w:sz w:val="24"/>
          <w:szCs w:val="24"/>
        </w:rPr>
        <w:t xml:space="preserve"> </w:t>
      </w:r>
    </w:p>
    <w:bookmarkEnd w:id="5"/>
    <w:p w:rsidR="005B7143" w:rsidRDefault="00E917F7" w:rsidP="00CB2746">
      <w:pPr>
        <w:spacing w:before="240"/>
        <w:rPr>
          <w:sz w:val="24"/>
          <w:szCs w:val="24"/>
        </w:rPr>
      </w:pPr>
      <w:r>
        <w:rPr>
          <w:sz w:val="24"/>
          <w:szCs w:val="24"/>
        </w:rPr>
        <w:t>Our</w:t>
      </w:r>
      <w:r w:rsidR="00BC4DBB">
        <w:rPr>
          <w:sz w:val="24"/>
          <w:szCs w:val="24"/>
        </w:rPr>
        <w:t xml:space="preserve"> company has several objectives to attain, that’s why it has laid down strategies like </w:t>
      </w:r>
      <w:r w:rsidR="00BC4DBB" w:rsidRPr="00602E69">
        <w:rPr>
          <w:sz w:val="24"/>
          <w:szCs w:val="24"/>
        </w:rPr>
        <w:t>personalized services, foods and drinks</w:t>
      </w:r>
      <w:r w:rsidR="00BC4DBB">
        <w:rPr>
          <w:sz w:val="24"/>
          <w:szCs w:val="24"/>
        </w:rPr>
        <w:t xml:space="preserve">. Not only these but also </w:t>
      </w:r>
      <w:r w:rsidR="00BC4DBB" w:rsidRPr="00602E69">
        <w:rPr>
          <w:sz w:val="24"/>
          <w:szCs w:val="24"/>
        </w:rPr>
        <w:t>gourmet coffee, low fat donuts, stainless mugs</w:t>
      </w:r>
      <w:r w:rsidR="00F04252" w:rsidRPr="00602E69">
        <w:rPr>
          <w:sz w:val="24"/>
          <w:szCs w:val="24"/>
        </w:rPr>
        <w:t xml:space="preserve"> </w:t>
      </w:r>
      <w:r w:rsidR="00BC4DBB">
        <w:rPr>
          <w:sz w:val="24"/>
          <w:szCs w:val="24"/>
        </w:rPr>
        <w:t>and a special package of coffee premium service.</w:t>
      </w:r>
      <w:r w:rsidR="00F04252" w:rsidRPr="00602E69">
        <w:rPr>
          <w:sz w:val="24"/>
          <w:szCs w:val="24"/>
        </w:rPr>
        <w:t xml:space="preserve"> </w:t>
      </w:r>
      <w:r>
        <w:rPr>
          <w:sz w:val="24"/>
          <w:szCs w:val="24"/>
        </w:rPr>
        <w:t xml:space="preserve">Here are some of </w:t>
      </w:r>
      <w:r w:rsidR="007D52F4" w:rsidRPr="00602E69">
        <w:rPr>
          <w:sz w:val="24"/>
          <w:szCs w:val="24"/>
        </w:rPr>
        <w:t xml:space="preserve">actions </w:t>
      </w:r>
      <w:r>
        <w:rPr>
          <w:sz w:val="24"/>
          <w:szCs w:val="24"/>
        </w:rPr>
        <w:t xml:space="preserve">that </w:t>
      </w:r>
      <w:r w:rsidR="007D52F4" w:rsidRPr="00602E69">
        <w:rPr>
          <w:sz w:val="24"/>
          <w:szCs w:val="24"/>
        </w:rPr>
        <w:t xml:space="preserve">should be </w:t>
      </w:r>
      <w:r w:rsidR="000857BC">
        <w:rPr>
          <w:sz w:val="24"/>
          <w:szCs w:val="24"/>
        </w:rPr>
        <w:t>taken for complete</w:t>
      </w:r>
      <w:r w:rsidR="007D52F4" w:rsidRPr="00602E69">
        <w:rPr>
          <w:sz w:val="24"/>
          <w:szCs w:val="24"/>
        </w:rPr>
        <w:t xml:space="preserve"> </w:t>
      </w:r>
      <w:r w:rsidR="00201A3F" w:rsidRPr="00602E69">
        <w:rPr>
          <w:sz w:val="24"/>
          <w:szCs w:val="24"/>
        </w:rPr>
        <w:t xml:space="preserve">quality assurance </w:t>
      </w:r>
      <w:r w:rsidR="000857BC">
        <w:rPr>
          <w:sz w:val="24"/>
          <w:szCs w:val="24"/>
        </w:rPr>
        <w:t>plan</w:t>
      </w:r>
      <w:r w:rsidR="007D52F4" w:rsidRPr="00602E69">
        <w:rPr>
          <w:sz w:val="24"/>
          <w:szCs w:val="24"/>
        </w:rPr>
        <w:t xml:space="preserve">: </w:t>
      </w:r>
    </w:p>
    <w:tbl>
      <w:tblPr>
        <w:tblStyle w:val="TableGrid"/>
        <w:tblW w:w="0" w:type="auto"/>
        <w:tblLook w:val="04A0" w:firstRow="1" w:lastRow="0" w:firstColumn="1" w:lastColumn="0" w:noHBand="0" w:noVBand="1"/>
      </w:tblPr>
      <w:tblGrid>
        <w:gridCol w:w="2172"/>
        <w:gridCol w:w="2489"/>
        <w:gridCol w:w="1813"/>
        <w:gridCol w:w="2286"/>
      </w:tblGrid>
      <w:tr w:rsidR="000A2095" w:rsidRPr="00BC4DBB" w:rsidTr="003831B7">
        <w:tc>
          <w:tcPr>
            <w:tcW w:w="2172" w:type="dxa"/>
          </w:tcPr>
          <w:p w:rsidR="000A2095" w:rsidRPr="00BC4DBB" w:rsidRDefault="000A2095" w:rsidP="00CB2746">
            <w:pPr>
              <w:spacing w:before="240"/>
              <w:rPr>
                <w:b/>
                <w:sz w:val="24"/>
                <w:szCs w:val="24"/>
              </w:rPr>
            </w:pPr>
            <w:r w:rsidRPr="00BC4DBB">
              <w:rPr>
                <w:b/>
                <w:sz w:val="24"/>
                <w:szCs w:val="24"/>
              </w:rPr>
              <w:t>Item</w:t>
            </w:r>
          </w:p>
        </w:tc>
        <w:tc>
          <w:tcPr>
            <w:tcW w:w="2489" w:type="dxa"/>
          </w:tcPr>
          <w:p w:rsidR="000A2095" w:rsidRPr="00BC4DBB" w:rsidRDefault="000A2095" w:rsidP="00CB2746">
            <w:pPr>
              <w:spacing w:before="240"/>
              <w:rPr>
                <w:b/>
                <w:sz w:val="24"/>
                <w:szCs w:val="24"/>
              </w:rPr>
            </w:pPr>
            <w:r w:rsidRPr="00BC4DBB">
              <w:rPr>
                <w:b/>
                <w:sz w:val="24"/>
                <w:szCs w:val="24"/>
              </w:rPr>
              <w:t>Metric</w:t>
            </w:r>
          </w:p>
        </w:tc>
        <w:tc>
          <w:tcPr>
            <w:tcW w:w="1813" w:type="dxa"/>
          </w:tcPr>
          <w:p w:rsidR="000A2095" w:rsidRPr="00BC4DBB" w:rsidRDefault="000A2095" w:rsidP="00CB2746">
            <w:pPr>
              <w:spacing w:before="240"/>
              <w:rPr>
                <w:b/>
                <w:sz w:val="24"/>
                <w:szCs w:val="24"/>
              </w:rPr>
            </w:pPr>
            <w:r w:rsidRPr="00BC4DBB">
              <w:rPr>
                <w:b/>
                <w:sz w:val="24"/>
                <w:szCs w:val="24"/>
              </w:rPr>
              <w:t>Inputs</w:t>
            </w:r>
          </w:p>
        </w:tc>
        <w:tc>
          <w:tcPr>
            <w:tcW w:w="2286" w:type="dxa"/>
          </w:tcPr>
          <w:p w:rsidR="000A2095" w:rsidRPr="00BC4DBB" w:rsidRDefault="000A2095" w:rsidP="00CB2746">
            <w:pPr>
              <w:spacing w:before="240"/>
              <w:rPr>
                <w:b/>
                <w:sz w:val="24"/>
                <w:szCs w:val="24"/>
              </w:rPr>
            </w:pPr>
            <w:r w:rsidRPr="00BC4DBB">
              <w:rPr>
                <w:b/>
                <w:sz w:val="24"/>
                <w:szCs w:val="24"/>
              </w:rPr>
              <w:t>Outputs</w:t>
            </w:r>
          </w:p>
        </w:tc>
      </w:tr>
      <w:tr w:rsidR="000A2095" w:rsidTr="003831B7">
        <w:tc>
          <w:tcPr>
            <w:tcW w:w="2172" w:type="dxa"/>
            <w:vMerge w:val="restart"/>
          </w:tcPr>
          <w:p w:rsidR="000A2095" w:rsidRDefault="000A2095" w:rsidP="00CB2746">
            <w:pPr>
              <w:spacing w:before="240"/>
              <w:rPr>
                <w:sz w:val="24"/>
                <w:szCs w:val="24"/>
              </w:rPr>
            </w:pPr>
            <w:r>
              <w:rPr>
                <w:sz w:val="24"/>
                <w:szCs w:val="24"/>
              </w:rPr>
              <w:t>Work performance</w:t>
            </w:r>
          </w:p>
        </w:tc>
        <w:tc>
          <w:tcPr>
            <w:tcW w:w="2489" w:type="dxa"/>
          </w:tcPr>
          <w:p w:rsidR="000A2095" w:rsidRDefault="000A2095" w:rsidP="00CB2746">
            <w:pPr>
              <w:spacing w:before="240"/>
              <w:rPr>
                <w:sz w:val="24"/>
                <w:szCs w:val="24"/>
              </w:rPr>
            </w:pPr>
            <w:r>
              <w:rPr>
                <w:sz w:val="24"/>
                <w:szCs w:val="24"/>
              </w:rPr>
              <w:t>Key process</w:t>
            </w:r>
          </w:p>
        </w:tc>
        <w:tc>
          <w:tcPr>
            <w:tcW w:w="1813" w:type="dxa"/>
          </w:tcPr>
          <w:p w:rsidR="000A2095" w:rsidRDefault="000A2095" w:rsidP="00CB2746">
            <w:pPr>
              <w:spacing w:before="240"/>
              <w:rPr>
                <w:sz w:val="24"/>
                <w:szCs w:val="24"/>
              </w:rPr>
            </w:pPr>
            <w:r>
              <w:rPr>
                <w:sz w:val="24"/>
                <w:szCs w:val="24"/>
              </w:rPr>
              <w:t>Inspection</w:t>
            </w:r>
          </w:p>
        </w:tc>
        <w:tc>
          <w:tcPr>
            <w:tcW w:w="2286" w:type="dxa"/>
          </w:tcPr>
          <w:p w:rsidR="000A2095" w:rsidRDefault="000A2095" w:rsidP="00CB2746">
            <w:pPr>
              <w:spacing w:before="240"/>
              <w:rPr>
                <w:sz w:val="24"/>
                <w:szCs w:val="24"/>
              </w:rPr>
            </w:pPr>
            <w:r>
              <w:rPr>
                <w:sz w:val="24"/>
                <w:szCs w:val="24"/>
              </w:rPr>
              <w:t>Process updates</w:t>
            </w:r>
          </w:p>
        </w:tc>
      </w:tr>
      <w:tr w:rsidR="000A2095" w:rsidTr="003831B7">
        <w:tc>
          <w:tcPr>
            <w:tcW w:w="2172" w:type="dxa"/>
            <w:vMerge/>
          </w:tcPr>
          <w:p w:rsidR="000A2095" w:rsidRDefault="000A2095" w:rsidP="00CB2746">
            <w:pPr>
              <w:spacing w:before="240"/>
              <w:rPr>
                <w:sz w:val="24"/>
                <w:szCs w:val="24"/>
              </w:rPr>
            </w:pPr>
          </w:p>
        </w:tc>
        <w:tc>
          <w:tcPr>
            <w:tcW w:w="2489" w:type="dxa"/>
          </w:tcPr>
          <w:p w:rsidR="000A2095" w:rsidRDefault="000A2095" w:rsidP="00CB2746">
            <w:pPr>
              <w:spacing w:before="240"/>
              <w:rPr>
                <w:sz w:val="24"/>
                <w:szCs w:val="24"/>
              </w:rPr>
            </w:pPr>
            <w:r>
              <w:rPr>
                <w:sz w:val="24"/>
                <w:szCs w:val="24"/>
              </w:rPr>
              <w:t>Quality Review Standard</w:t>
            </w:r>
          </w:p>
        </w:tc>
        <w:tc>
          <w:tcPr>
            <w:tcW w:w="1813" w:type="dxa"/>
          </w:tcPr>
          <w:p w:rsidR="000A2095" w:rsidRDefault="000A2095" w:rsidP="00CB2746">
            <w:pPr>
              <w:spacing w:before="240"/>
              <w:rPr>
                <w:sz w:val="24"/>
                <w:szCs w:val="24"/>
              </w:rPr>
            </w:pPr>
            <w:r>
              <w:rPr>
                <w:sz w:val="24"/>
                <w:szCs w:val="24"/>
              </w:rPr>
              <w:t>Process analysis</w:t>
            </w:r>
          </w:p>
        </w:tc>
        <w:tc>
          <w:tcPr>
            <w:tcW w:w="2286" w:type="dxa"/>
          </w:tcPr>
          <w:p w:rsidR="000A2095" w:rsidRDefault="000A2095" w:rsidP="00CB2746">
            <w:pPr>
              <w:spacing w:before="240"/>
              <w:rPr>
                <w:sz w:val="24"/>
                <w:szCs w:val="24"/>
              </w:rPr>
            </w:pPr>
            <w:r>
              <w:rPr>
                <w:sz w:val="24"/>
                <w:szCs w:val="24"/>
              </w:rPr>
              <w:t xml:space="preserve">Change request </w:t>
            </w:r>
          </w:p>
        </w:tc>
      </w:tr>
      <w:tr w:rsidR="000A2095" w:rsidTr="003831B7">
        <w:tc>
          <w:tcPr>
            <w:tcW w:w="2172" w:type="dxa"/>
            <w:vMerge/>
          </w:tcPr>
          <w:p w:rsidR="000A2095" w:rsidRDefault="000A2095" w:rsidP="00CB2746">
            <w:pPr>
              <w:spacing w:before="240"/>
              <w:rPr>
                <w:sz w:val="24"/>
                <w:szCs w:val="24"/>
              </w:rPr>
            </w:pPr>
          </w:p>
        </w:tc>
        <w:tc>
          <w:tcPr>
            <w:tcW w:w="2489" w:type="dxa"/>
          </w:tcPr>
          <w:p w:rsidR="000A2095" w:rsidRDefault="000A2095" w:rsidP="00CB2746">
            <w:pPr>
              <w:spacing w:before="240"/>
              <w:rPr>
                <w:sz w:val="24"/>
                <w:szCs w:val="24"/>
              </w:rPr>
            </w:pPr>
            <w:r>
              <w:rPr>
                <w:sz w:val="24"/>
                <w:szCs w:val="24"/>
              </w:rPr>
              <w:t>Stakeholder expectation</w:t>
            </w:r>
          </w:p>
        </w:tc>
        <w:tc>
          <w:tcPr>
            <w:tcW w:w="1813" w:type="dxa"/>
          </w:tcPr>
          <w:p w:rsidR="000A2095" w:rsidRDefault="000A2095" w:rsidP="00CB2746">
            <w:pPr>
              <w:spacing w:before="240"/>
              <w:rPr>
                <w:sz w:val="24"/>
                <w:szCs w:val="24"/>
              </w:rPr>
            </w:pPr>
            <w:r>
              <w:rPr>
                <w:sz w:val="24"/>
                <w:szCs w:val="24"/>
              </w:rPr>
              <w:t>Quality audit</w:t>
            </w:r>
          </w:p>
        </w:tc>
        <w:tc>
          <w:tcPr>
            <w:tcW w:w="2286" w:type="dxa"/>
          </w:tcPr>
          <w:p w:rsidR="000A2095" w:rsidRDefault="000A2095" w:rsidP="00CB2746">
            <w:pPr>
              <w:spacing w:before="240"/>
              <w:rPr>
                <w:sz w:val="24"/>
                <w:szCs w:val="24"/>
              </w:rPr>
            </w:pPr>
            <w:r>
              <w:rPr>
                <w:sz w:val="24"/>
                <w:szCs w:val="24"/>
              </w:rPr>
              <w:t>Project management updates</w:t>
            </w:r>
          </w:p>
        </w:tc>
      </w:tr>
      <w:tr w:rsidR="000A2095" w:rsidTr="003831B7">
        <w:tc>
          <w:tcPr>
            <w:tcW w:w="2172" w:type="dxa"/>
            <w:vMerge/>
          </w:tcPr>
          <w:p w:rsidR="000A2095" w:rsidRDefault="000A2095" w:rsidP="00CB2746">
            <w:pPr>
              <w:spacing w:before="240"/>
              <w:rPr>
                <w:sz w:val="24"/>
                <w:szCs w:val="24"/>
              </w:rPr>
            </w:pPr>
          </w:p>
        </w:tc>
        <w:tc>
          <w:tcPr>
            <w:tcW w:w="2489" w:type="dxa"/>
          </w:tcPr>
          <w:p w:rsidR="000A2095" w:rsidRDefault="000A2095" w:rsidP="00CB2746">
            <w:pPr>
              <w:spacing w:before="240"/>
              <w:rPr>
                <w:sz w:val="24"/>
                <w:szCs w:val="24"/>
              </w:rPr>
            </w:pPr>
            <w:r>
              <w:rPr>
                <w:sz w:val="24"/>
                <w:szCs w:val="24"/>
              </w:rPr>
              <w:t>Quality tools</w:t>
            </w:r>
          </w:p>
        </w:tc>
        <w:tc>
          <w:tcPr>
            <w:tcW w:w="1813" w:type="dxa"/>
          </w:tcPr>
          <w:p w:rsidR="000A2095" w:rsidRDefault="000A2095" w:rsidP="00CB2746">
            <w:pPr>
              <w:spacing w:before="240"/>
              <w:rPr>
                <w:sz w:val="24"/>
                <w:szCs w:val="24"/>
              </w:rPr>
            </w:pPr>
            <w:r>
              <w:rPr>
                <w:sz w:val="24"/>
                <w:szCs w:val="24"/>
              </w:rPr>
              <w:t>Control chart</w:t>
            </w:r>
          </w:p>
        </w:tc>
        <w:tc>
          <w:tcPr>
            <w:tcW w:w="2286" w:type="dxa"/>
          </w:tcPr>
          <w:p w:rsidR="00324830" w:rsidRDefault="000A2095" w:rsidP="00CB2746">
            <w:pPr>
              <w:spacing w:before="240"/>
              <w:rPr>
                <w:sz w:val="24"/>
                <w:szCs w:val="24"/>
              </w:rPr>
            </w:pPr>
            <w:r>
              <w:rPr>
                <w:sz w:val="24"/>
                <w:szCs w:val="24"/>
              </w:rPr>
              <w:t>Project document updates</w:t>
            </w:r>
          </w:p>
        </w:tc>
      </w:tr>
      <w:tr w:rsidR="000A2095" w:rsidTr="003831B7">
        <w:trPr>
          <w:trHeight w:val="620"/>
        </w:trPr>
        <w:tc>
          <w:tcPr>
            <w:tcW w:w="2172" w:type="dxa"/>
            <w:vMerge/>
          </w:tcPr>
          <w:p w:rsidR="000A2095" w:rsidRDefault="000A2095" w:rsidP="00CB2746">
            <w:pPr>
              <w:spacing w:before="240"/>
              <w:rPr>
                <w:sz w:val="24"/>
                <w:szCs w:val="24"/>
              </w:rPr>
            </w:pPr>
          </w:p>
        </w:tc>
        <w:tc>
          <w:tcPr>
            <w:tcW w:w="2489" w:type="dxa"/>
          </w:tcPr>
          <w:p w:rsidR="000A2095" w:rsidRDefault="000A2095" w:rsidP="00CB2746">
            <w:pPr>
              <w:spacing w:before="240"/>
              <w:rPr>
                <w:sz w:val="24"/>
                <w:szCs w:val="24"/>
              </w:rPr>
            </w:pPr>
            <w:r>
              <w:rPr>
                <w:sz w:val="24"/>
                <w:szCs w:val="24"/>
              </w:rPr>
              <w:t>Timeline measurement</w:t>
            </w:r>
          </w:p>
        </w:tc>
        <w:tc>
          <w:tcPr>
            <w:tcW w:w="1813" w:type="dxa"/>
          </w:tcPr>
          <w:p w:rsidR="000A2095" w:rsidRDefault="000A2095" w:rsidP="00CB2746">
            <w:pPr>
              <w:spacing w:before="240"/>
              <w:rPr>
                <w:sz w:val="24"/>
                <w:szCs w:val="24"/>
              </w:rPr>
            </w:pPr>
            <w:r>
              <w:rPr>
                <w:sz w:val="24"/>
                <w:szCs w:val="24"/>
              </w:rPr>
              <w:t>Daily</w:t>
            </w:r>
          </w:p>
        </w:tc>
        <w:tc>
          <w:tcPr>
            <w:tcW w:w="2286" w:type="dxa"/>
          </w:tcPr>
          <w:p w:rsidR="000A2095" w:rsidRDefault="000A2095" w:rsidP="00CB2746">
            <w:pPr>
              <w:spacing w:before="240"/>
              <w:rPr>
                <w:sz w:val="24"/>
                <w:szCs w:val="24"/>
              </w:rPr>
            </w:pPr>
            <w:r>
              <w:rPr>
                <w:sz w:val="24"/>
                <w:szCs w:val="24"/>
              </w:rPr>
              <w:t>Time checker</w:t>
            </w:r>
          </w:p>
        </w:tc>
      </w:tr>
    </w:tbl>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4701"/>
        <w:gridCol w:w="2521"/>
      </w:tblGrid>
      <w:tr w:rsidR="000A2095" w:rsidRPr="00602E69" w:rsidTr="00324830">
        <w:trPr>
          <w:cantSplit/>
          <w:tblHeader/>
        </w:trPr>
        <w:tc>
          <w:tcPr>
            <w:tcW w:w="1184" w:type="pct"/>
            <w:tcBorders>
              <w:top w:val="single" w:sz="4" w:space="0" w:color="FFFFFF"/>
              <w:left w:val="single" w:sz="4" w:space="0" w:color="FFFFFF"/>
              <w:bottom w:val="single" w:sz="4" w:space="0" w:color="FFFFFF"/>
              <w:right w:val="single" w:sz="4" w:space="0" w:color="FFFFFF"/>
            </w:tcBorders>
            <w:shd w:val="clear" w:color="auto" w:fill="191919"/>
          </w:tcPr>
          <w:p w:rsidR="000A2095" w:rsidRPr="00B26089" w:rsidRDefault="000857BC" w:rsidP="00E917F7">
            <w:pPr>
              <w:keepNext/>
              <w:spacing w:before="240" w:after="60"/>
              <w:jc w:val="center"/>
              <w:rPr>
                <w:b/>
                <w:i/>
                <w:sz w:val="24"/>
                <w:szCs w:val="24"/>
              </w:rPr>
            </w:pPr>
            <w:r>
              <w:rPr>
                <w:b/>
                <w:sz w:val="24"/>
                <w:szCs w:val="24"/>
              </w:rPr>
              <w:t>Expected deliverable</w:t>
            </w:r>
          </w:p>
        </w:tc>
        <w:tc>
          <w:tcPr>
            <w:tcW w:w="2484" w:type="pct"/>
            <w:tcBorders>
              <w:top w:val="single" w:sz="4" w:space="0" w:color="FFFFFF"/>
              <w:left w:val="single" w:sz="4" w:space="0" w:color="FFFFFF"/>
              <w:bottom w:val="single" w:sz="4" w:space="0" w:color="FFFFFF"/>
              <w:right w:val="single" w:sz="4" w:space="0" w:color="FFFFFF"/>
            </w:tcBorders>
            <w:shd w:val="clear" w:color="auto" w:fill="191919"/>
          </w:tcPr>
          <w:p w:rsidR="000A2095" w:rsidRPr="00B26089" w:rsidRDefault="00766679" w:rsidP="00766679">
            <w:pPr>
              <w:keepNext/>
              <w:spacing w:before="240" w:after="60"/>
              <w:jc w:val="center"/>
              <w:rPr>
                <w:b/>
                <w:i/>
                <w:sz w:val="24"/>
                <w:szCs w:val="24"/>
              </w:rPr>
            </w:pPr>
            <w:r w:rsidRPr="00B26089">
              <w:rPr>
                <w:b/>
                <w:sz w:val="24"/>
                <w:szCs w:val="24"/>
              </w:rPr>
              <w:t xml:space="preserve">Standard </w:t>
            </w:r>
            <w:r>
              <w:rPr>
                <w:b/>
                <w:sz w:val="24"/>
                <w:szCs w:val="24"/>
              </w:rPr>
              <w:t xml:space="preserve">for </w:t>
            </w:r>
            <w:r w:rsidR="000A2095" w:rsidRPr="00B26089">
              <w:rPr>
                <w:b/>
                <w:sz w:val="24"/>
                <w:szCs w:val="24"/>
              </w:rPr>
              <w:t xml:space="preserve">Quality Assurance </w:t>
            </w:r>
          </w:p>
        </w:tc>
        <w:tc>
          <w:tcPr>
            <w:tcW w:w="1332" w:type="pct"/>
            <w:tcBorders>
              <w:top w:val="single" w:sz="4" w:space="0" w:color="FFFFFF"/>
              <w:left w:val="single" w:sz="4" w:space="0" w:color="FFFFFF"/>
              <w:bottom w:val="single" w:sz="4" w:space="0" w:color="FFFFFF"/>
              <w:right w:val="single" w:sz="4" w:space="0" w:color="FFFFFF"/>
            </w:tcBorders>
            <w:shd w:val="clear" w:color="auto" w:fill="191919"/>
          </w:tcPr>
          <w:p w:rsidR="000A2095" w:rsidRPr="00B26089" w:rsidRDefault="000A2095" w:rsidP="00766679">
            <w:pPr>
              <w:keepNext/>
              <w:spacing w:before="240" w:after="60"/>
              <w:jc w:val="center"/>
              <w:rPr>
                <w:b/>
                <w:i/>
                <w:sz w:val="24"/>
                <w:szCs w:val="24"/>
              </w:rPr>
            </w:pPr>
            <w:r w:rsidRPr="00B26089">
              <w:rPr>
                <w:b/>
                <w:sz w:val="24"/>
                <w:szCs w:val="24"/>
              </w:rPr>
              <w:t xml:space="preserve">Inputs </w:t>
            </w:r>
          </w:p>
        </w:tc>
      </w:tr>
      <w:tr w:rsidR="000A2095" w:rsidRPr="00602E69" w:rsidTr="00324830">
        <w:trPr>
          <w:cantSplit/>
          <w:trHeight w:val="2177"/>
        </w:trPr>
        <w:tc>
          <w:tcPr>
            <w:tcW w:w="1184" w:type="pct"/>
            <w:tcBorders>
              <w:top w:val="single" w:sz="4" w:space="0" w:color="FFFFFF"/>
            </w:tcBorders>
          </w:tcPr>
          <w:p w:rsidR="000A2095" w:rsidRPr="00602E69" w:rsidRDefault="000A2095" w:rsidP="000857BC">
            <w:pPr>
              <w:spacing w:before="240"/>
              <w:rPr>
                <w:sz w:val="24"/>
                <w:szCs w:val="24"/>
              </w:rPr>
            </w:pPr>
            <w:r w:rsidRPr="00602E69">
              <w:rPr>
                <w:sz w:val="24"/>
                <w:szCs w:val="24"/>
              </w:rPr>
              <w:t xml:space="preserve">Project </w:t>
            </w:r>
            <w:r w:rsidR="000857BC" w:rsidRPr="00602E69">
              <w:rPr>
                <w:sz w:val="24"/>
                <w:szCs w:val="24"/>
              </w:rPr>
              <w:t xml:space="preserve">Management </w:t>
            </w:r>
            <w:r w:rsidRPr="00602E69">
              <w:rPr>
                <w:sz w:val="24"/>
                <w:szCs w:val="24"/>
              </w:rPr>
              <w:t xml:space="preserve">Schedule </w:t>
            </w:r>
          </w:p>
        </w:tc>
        <w:tc>
          <w:tcPr>
            <w:tcW w:w="2484" w:type="pct"/>
            <w:tcBorders>
              <w:top w:val="single" w:sz="4" w:space="0" w:color="FFFFFF"/>
            </w:tcBorders>
          </w:tcPr>
          <w:p w:rsidR="000A2095" w:rsidRPr="00602E69" w:rsidRDefault="000857BC" w:rsidP="00E917F7">
            <w:pPr>
              <w:pStyle w:val="ListParagraph"/>
              <w:numPr>
                <w:ilvl w:val="0"/>
                <w:numId w:val="45"/>
              </w:numPr>
              <w:autoSpaceDE w:val="0"/>
              <w:autoSpaceDN w:val="0"/>
              <w:adjustRightInd w:val="0"/>
              <w:spacing w:before="240" w:after="60"/>
              <w:rPr>
                <w:sz w:val="24"/>
                <w:szCs w:val="24"/>
              </w:rPr>
            </w:pPr>
            <w:r>
              <w:rPr>
                <w:sz w:val="24"/>
                <w:szCs w:val="24"/>
                <w:u w:val="single"/>
              </w:rPr>
              <w:t>Goal</w:t>
            </w:r>
            <w:r w:rsidR="000A2095" w:rsidRPr="00602E69">
              <w:rPr>
                <w:sz w:val="24"/>
                <w:szCs w:val="24"/>
                <w:u w:val="single"/>
              </w:rPr>
              <w:t>:</w:t>
            </w:r>
            <w:r w:rsidR="000A2095" w:rsidRPr="00602E69">
              <w:rPr>
                <w:sz w:val="24"/>
                <w:szCs w:val="24"/>
              </w:rPr>
              <w:t xml:space="preserve"> </w:t>
            </w:r>
            <w:r>
              <w:rPr>
                <w:sz w:val="24"/>
                <w:szCs w:val="24"/>
              </w:rPr>
              <w:t>To ascertain that the schedule is strictly followed.</w:t>
            </w:r>
          </w:p>
          <w:p w:rsidR="000A2095" w:rsidRPr="00602E69" w:rsidRDefault="000A2095" w:rsidP="00E917F7">
            <w:pPr>
              <w:numPr>
                <w:ilvl w:val="0"/>
                <w:numId w:val="45"/>
              </w:numPr>
              <w:spacing w:before="240" w:after="60"/>
              <w:rPr>
                <w:sz w:val="24"/>
                <w:szCs w:val="24"/>
              </w:rPr>
            </w:pPr>
            <w:r w:rsidRPr="00602E69">
              <w:rPr>
                <w:sz w:val="24"/>
                <w:szCs w:val="24"/>
                <w:u w:val="single"/>
              </w:rPr>
              <w:t>Project</w:t>
            </w:r>
            <w:r w:rsidR="000857BC">
              <w:rPr>
                <w:sz w:val="24"/>
                <w:szCs w:val="24"/>
                <w:u w:val="single"/>
              </w:rPr>
              <w:t xml:space="preserve"> </w:t>
            </w:r>
            <w:r w:rsidR="000857BC" w:rsidRPr="00602E69">
              <w:rPr>
                <w:sz w:val="24"/>
                <w:szCs w:val="24"/>
                <w:u w:val="single"/>
              </w:rPr>
              <w:t>Management</w:t>
            </w:r>
            <w:r w:rsidRPr="00602E69">
              <w:rPr>
                <w:sz w:val="24"/>
                <w:szCs w:val="24"/>
                <w:u w:val="single"/>
              </w:rPr>
              <w:t xml:space="preserve"> Schedule Plan: </w:t>
            </w:r>
          </w:p>
          <w:p w:rsidR="000A2095" w:rsidRPr="00602E69" w:rsidRDefault="000857BC" w:rsidP="00E917F7">
            <w:pPr>
              <w:numPr>
                <w:ilvl w:val="1"/>
                <w:numId w:val="45"/>
              </w:numPr>
              <w:spacing w:before="240" w:after="40"/>
              <w:ind w:left="576" w:hanging="216"/>
              <w:rPr>
                <w:sz w:val="24"/>
                <w:szCs w:val="24"/>
              </w:rPr>
            </w:pPr>
            <w:r>
              <w:rPr>
                <w:sz w:val="24"/>
                <w:szCs w:val="24"/>
              </w:rPr>
              <w:t>Meetings to review project schedule</w:t>
            </w:r>
          </w:p>
          <w:p w:rsidR="000A2095" w:rsidRPr="00602E69" w:rsidRDefault="000857BC" w:rsidP="00E917F7">
            <w:pPr>
              <w:numPr>
                <w:ilvl w:val="1"/>
                <w:numId w:val="45"/>
              </w:numPr>
              <w:spacing w:before="240" w:after="40"/>
              <w:ind w:left="576" w:hanging="216"/>
              <w:rPr>
                <w:sz w:val="24"/>
                <w:szCs w:val="24"/>
              </w:rPr>
            </w:pPr>
            <w:r>
              <w:rPr>
                <w:sz w:val="24"/>
                <w:szCs w:val="24"/>
              </w:rPr>
              <w:t>Meeting records and tracking</w:t>
            </w:r>
          </w:p>
          <w:p w:rsidR="000A2095" w:rsidRPr="000857BC" w:rsidRDefault="000857BC" w:rsidP="000857BC">
            <w:pPr>
              <w:numPr>
                <w:ilvl w:val="1"/>
                <w:numId w:val="45"/>
              </w:numPr>
              <w:spacing w:before="240" w:after="40"/>
              <w:ind w:left="576" w:hanging="216"/>
              <w:rPr>
                <w:sz w:val="24"/>
                <w:szCs w:val="24"/>
              </w:rPr>
            </w:pPr>
            <w:r>
              <w:rPr>
                <w:sz w:val="24"/>
                <w:szCs w:val="24"/>
              </w:rPr>
              <w:t xml:space="preserve">Well defined roles </w:t>
            </w:r>
          </w:p>
        </w:tc>
        <w:tc>
          <w:tcPr>
            <w:tcW w:w="1332" w:type="pct"/>
            <w:tcBorders>
              <w:top w:val="single" w:sz="4" w:space="0" w:color="FFFFFF"/>
            </w:tcBorders>
          </w:tcPr>
          <w:p w:rsidR="000A2095" w:rsidRPr="00602E69" w:rsidRDefault="00766679" w:rsidP="00E917F7">
            <w:pPr>
              <w:numPr>
                <w:ilvl w:val="0"/>
                <w:numId w:val="45"/>
              </w:numPr>
              <w:spacing w:before="240" w:after="40"/>
              <w:ind w:left="144" w:hanging="144"/>
              <w:rPr>
                <w:sz w:val="24"/>
                <w:szCs w:val="24"/>
              </w:rPr>
            </w:pPr>
            <w:r w:rsidRPr="00602E69">
              <w:rPr>
                <w:sz w:val="24"/>
                <w:szCs w:val="24"/>
              </w:rPr>
              <w:t xml:space="preserve">Management Plan </w:t>
            </w:r>
            <w:r w:rsidR="000A2095" w:rsidRPr="00602E69">
              <w:rPr>
                <w:sz w:val="24"/>
                <w:szCs w:val="24"/>
              </w:rPr>
              <w:t xml:space="preserve">Schedule </w:t>
            </w:r>
          </w:p>
          <w:p w:rsidR="000A2095" w:rsidRPr="00602E69" w:rsidRDefault="00766679" w:rsidP="00766679">
            <w:pPr>
              <w:numPr>
                <w:ilvl w:val="0"/>
                <w:numId w:val="45"/>
              </w:numPr>
              <w:spacing w:before="240" w:after="40"/>
              <w:ind w:left="144" w:hanging="144"/>
              <w:rPr>
                <w:sz w:val="24"/>
                <w:szCs w:val="24"/>
              </w:rPr>
            </w:pPr>
            <w:r w:rsidRPr="00602E69">
              <w:rPr>
                <w:sz w:val="24"/>
                <w:szCs w:val="24"/>
              </w:rPr>
              <w:t xml:space="preserve">Schedule Standards </w:t>
            </w:r>
            <w:r>
              <w:rPr>
                <w:sz w:val="24"/>
                <w:szCs w:val="24"/>
              </w:rPr>
              <w:t xml:space="preserve">for the </w:t>
            </w:r>
            <w:r w:rsidR="000A2095" w:rsidRPr="00602E69">
              <w:rPr>
                <w:sz w:val="24"/>
                <w:szCs w:val="24"/>
              </w:rPr>
              <w:t>Project</w:t>
            </w:r>
            <w:r w:rsidR="00324830">
              <w:rPr>
                <w:sz w:val="24"/>
                <w:szCs w:val="24"/>
              </w:rPr>
              <w:t>.</w:t>
            </w:r>
          </w:p>
        </w:tc>
      </w:tr>
      <w:tr w:rsidR="000A2095" w:rsidRPr="00602E69" w:rsidTr="00324830">
        <w:trPr>
          <w:cantSplit/>
        </w:trPr>
        <w:tc>
          <w:tcPr>
            <w:tcW w:w="1184" w:type="pct"/>
            <w:tcBorders>
              <w:top w:val="single" w:sz="4" w:space="0" w:color="FFFFFF"/>
            </w:tcBorders>
          </w:tcPr>
          <w:p w:rsidR="000A2095" w:rsidRPr="00602E69" w:rsidRDefault="000857BC" w:rsidP="000857BC">
            <w:pPr>
              <w:spacing w:before="240"/>
              <w:rPr>
                <w:sz w:val="24"/>
                <w:szCs w:val="24"/>
              </w:rPr>
            </w:pPr>
            <w:r w:rsidRPr="00602E69">
              <w:rPr>
                <w:sz w:val="24"/>
                <w:szCs w:val="24"/>
              </w:rPr>
              <w:t xml:space="preserve">Management </w:t>
            </w:r>
            <w:r w:rsidR="000A2095" w:rsidRPr="00602E69">
              <w:rPr>
                <w:sz w:val="24"/>
                <w:szCs w:val="24"/>
              </w:rPr>
              <w:t xml:space="preserve">Change </w:t>
            </w:r>
            <w:r>
              <w:rPr>
                <w:sz w:val="24"/>
                <w:szCs w:val="24"/>
              </w:rPr>
              <w:t xml:space="preserve">plan </w:t>
            </w:r>
          </w:p>
        </w:tc>
        <w:tc>
          <w:tcPr>
            <w:tcW w:w="2484" w:type="pct"/>
            <w:tcBorders>
              <w:top w:val="single" w:sz="4" w:space="0" w:color="FFFFFF"/>
            </w:tcBorders>
          </w:tcPr>
          <w:p w:rsidR="000A2095" w:rsidRPr="00602E69" w:rsidRDefault="000857BC" w:rsidP="00E917F7">
            <w:pPr>
              <w:pStyle w:val="ListParagraph"/>
              <w:numPr>
                <w:ilvl w:val="0"/>
                <w:numId w:val="71"/>
              </w:numPr>
              <w:autoSpaceDE w:val="0"/>
              <w:autoSpaceDN w:val="0"/>
              <w:adjustRightInd w:val="0"/>
              <w:spacing w:before="240" w:after="60"/>
              <w:rPr>
                <w:sz w:val="24"/>
                <w:szCs w:val="24"/>
              </w:rPr>
            </w:pPr>
            <w:r>
              <w:rPr>
                <w:sz w:val="24"/>
                <w:szCs w:val="24"/>
                <w:u w:val="single"/>
              </w:rPr>
              <w:t>Goal</w:t>
            </w:r>
            <w:r w:rsidR="000A2095" w:rsidRPr="00602E69">
              <w:rPr>
                <w:sz w:val="24"/>
                <w:szCs w:val="24"/>
                <w:u w:val="single"/>
              </w:rPr>
              <w:t>:</w:t>
            </w:r>
            <w:r w:rsidR="000A2095" w:rsidRPr="00602E69">
              <w:rPr>
                <w:sz w:val="24"/>
                <w:szCs w:val="24"/>
              </w:rPr>
              <w:t xml:space="preserve"> </w:t>
            </w:r>
            <w:r>
              <w:rPr>
                <w:sz w:val="24"/>
                <w:szCs w:val="24"/>
              </w:rPr>
              <w:t>the management change plan should be strictly followed.</w:t>
            </w:r>
          </w:p>
          <w:p w:rsidR="000A2095" w:rsidRPr="00602E69" w:rsidRDefault="000857BC" w:rsidP="00E917F7">
            <w:pPr>
              <w:numPr>
                <w:ilvl w:val="0"/>
                <w:numId w:val="71"/>
              </w:numPr>
              <w:spacing w:before="240" w:after="60"/>
              <w:rPr>
                <w:sz w:val="24"/>
                <w:szCs w:val="24"/>
              </w:rPr>
            </w:pPr>
            <w:r w:rsidRPr="00602E69">
              <w:rPr>
                <w:sz w:val="24"/>
                <w:szCs w:val="24"/>
                <w:u w:val="single"/>
              </w:rPr>
              <w:t xml:space="preserve">Management </w:t>
            </w:r>
            <w:r w:rsidR="000A2095" w:rsidRPr="00602E69">
              <w:rPr>
                <w:sz w:val="24"/>
                <w:szCs w:val="24"/>
                <w:u w:val="single"/>
              </w:rPr>
              <w:t>Change Plan</w:t>
            </w:r>
            <w:r w:rsidR="000A2095" w:rsidRPr="00602E69">
              <w:rPr>
                <w:sz w:val="24"/>
                <w:szCs w:val="24"/>
              </w:rPr>
              <w:t xml:space="preserve">: </w:t>
            </w:r>
          </w:p>
          <w:p w:rsidR="000A2095" w:rsidRDefault="000857BC" w:rsidP="00E917F7">
            <w:pPr>
              <w:numPr>
                <w:ilvl w:val="1"/>
                <w:numId w:val="45"/>
              </w:numPr>
              <w:spacing w:before="240" w:after="40"/>
              <w:ind w:left="576" w:hanging="216"/>
              <w:rPr>
                <w:sz w:val="24"/>
                <w:szCs w:val="24"/>
              </w:rPr>
            </w:pPr>
            <w:r>
              <w:rPr>
                <w:sz w:val="24"/>
                <w:szCs w:val="24"/>
              </w:rPr>
              <w:t>Change of how frequency meeting occur</w:t>
            </w:r>
          </w:p>
          <w:p w:rsidR="00766679" w:rsidRPr="00602E69" w:rsidRDefault="00766679" w:rsidP="00E917F7">
            <w:pPr>
              <w:numPr>
                <w:ilvl w:val="1"/>
                <w:numId w:val="45"/>
              </w:numPr>
              <w:spacing w:before="240" w:after="40"/>
              <w:ind w:left="576" w:hanging="216"/>
              <w:rPr>
                <w:sz w:val="24"/>
                <w:szCs w:val="24"/>
              </w:rPr>
            </w:pPr>
            <w:r>
              <w:rPr>
                <w:sz w:val="24"/>
                <w:szCs w:val="24"/>
              </w:rPr>
              <w:t>Agendas should be confirmed a day before meeting</w:t>
            </w:r>
          </w:p>
          <w:p w:rsidR="00766679" w:rsidRDefault="00766679" w:rsidP="000A2095">
            <w:pPr>
              <w:numPr>
                <w:ilvl w:val="1"/>
                <w:numId w:val="45"/>
              </w:numPr>
              <w:spacing w:before="240" w:after="40"/>
              <w:ind w:left="576" w:hanging="216"/>
              <w:rPr>
                <w:sz w:val="24"/>
                <w:szCs w:val="24"/>
              </w:rPr>
            </w:pPr>
            <w:r>
              <w:rPr>
                <w:sz w:val="24"/>
                <w:szCs w:val="24"/>
              </w:rPr>
              <w:t>The minutes of previous meeting be posted a day after meeting.</w:t>
            </w:r>
          </w:p>
          <w:p w:rsidR="000A2095" w:rsidRPr="000A2095" w:rsidRDefault="00766679" w:rsidP="000A2095">
            <w:pPr>
              <w:numPr>
                <w:ilvl w:val="1"/>
                <w:numId w:val="45"/>
              </w:numPr>
              <w:spacing w:before="240" w:after="40"/>
              <w:ind w:left="576" w:hanging="216"/>
              <w:rPr>
                <w:sz w:val="24"/>
                <w:szCs w:val="24"/>
              </w:rPr>
            </w:pPr>
            <w:r>
              <w:rPr>
                <w:sz w:val="24"/>
                <w:szCs w:val="24"/>
              </w:rPr>
              <w:t>Well and precise communication</w:t>
            </w:r>
          </w:p>
        </w:tc>
        <w:tc>
          <w:tcPr>
            <w:tcW w:w="1332" w:type="pct"/>
            <w:tcBorders>
              <w:top w:val="single" w:sz="4" w:space="0" w:color="FFFFFF"/>
            </w:tcBorders>
          </w:tcPr>
          <w:p w:rsidR="000A2095" w:rsidRPr="00602E69" w:rsidRDefault="000A2095" w:rsidP="00E917F7">
            <w:pPr>
              <w:numPr>
                <w:ilvl w:val="0"/>
                <w:numId w:val="45"/>
              </w:numPr>
              <w:spacing w:before="240" w:after="40"/>
              <w:ind w:left="144" w:hanging="144"/>
              <w:rPr>
                <w:sz w:val="24"/>
                <w:szCs w:val="24"/>
              </w:rPr>
            </w:pPr>
            <w:r w:rsidRPr="00602E69">
              <w:rPr>
                <w:sz w:val="24"/>
                <w:szCs w:val="24"/>
              </w:rPr>
              <w:t>Change</w:t>
            </w:r>
            <w:r w:rsidR="00766679">
              <w:rPr>
                <w:sz w:val="24"/>
                <w:szCs w:val="24"/>
              </w:rPr>
              <w:t xml:space="preserve"> </w:t>
            </w:r>
            <w:r w:rsidR="00766679" w:rsidRPr="00602E69">
              <w:rPr>
                <w:sz w:val="24"/>
                <w:szCs w:val="24"/>
              </w:rPr>
              <w:t>Plan</w:t>
            </w:r>
            <w:r w:rsidRPr="00602E69">
              <w:rPr>
                <w:sz w:val="24"/>
                <w:szCs w:val="24"/>
              </w:rPr>
              <w:t xml:space="preserve"> Management </w:t>
            </w:r>
          </w:p>
          <w:p w:rsidR="000A2095" w:rsidRPr="00602E69" w:rsidRDefault="000A2095" w:rsidP="00E917F7">
            <w:pPr>
              <w:numPr>
                <w:ilvl w:val="0"/>
                <w:numId w:val="45"/>
              </w:numPr>
              <w:spacing w:before="240" w:after="40"/>
              <w:ind w:left="144" w:hanging="144"/>
              <w:rPr>
                <w:sz w:val="24"/>
                <w:szCs w:val="24"/>
              </w:rPr>
            </w:pPr>
            <w:r w:rsidRPr="00602E69">
              <w:rPr>
                <w:sz w:val="24"/>
                <w:szCs w:val="24"/>
              </w:rPr>
              <w:t>Change Control Board Guidelines</w:t>
            </w:r>
          </w:p>
          <w:p w:rsidR="000A2095" w:rsidRPr="00602E69" w:rsidRDefault="00766679" w:rsidP="00E917F7">
            <w:pPr>
              <w:numPr>
                <w:ilvl w:val="0"/>
                <w:numId w:val="45"/>
              </w:numPr>
              <w:spacing w:before="240" w:after="40"/>
              <w:ind w:left="144" w:hanging="144"/>
              <w:rPr>
                <w:sz w:val="24"/>
                <w:szCs w:val="24"/>
              </w:rPr>
            </w:pPr>
            <w:r>
              <w:rPr>
                <w:sz w:val="24"/>
                <w:szCs w:val="24"/>
              </w:rPr>
              <w:t>Change configuration plan</w:t>
            </w:r>
          </w:p>
        </w:tc>
      </w:tr>
      <w:tr w:rsidR="000A2095" w:rsidRPr="00602E69" w:rsidTr="00324830">
        <w:trPr>
          <w:cantSplit/>
        </w:trPr>
        <w:tc>
          <w:tcPr>
            <w:tcW w:w="1184" w:type="pct"/>
          </w:tcPr>
          <w:p w:rsidR="000A2095" w:rsidRPr="00602E69" w:rsidRDefault="000A2095" w:rsidP="00766679">
            <w:pPr>
              <w:spacing w:before="240"/>
              <w:rPr>
                <w:sz w:val="24"/>
                <w:szCs w:val="24"/>
              </w:rPr>
            </w:pPr>
            <w:r w:rsidRPr="00602E69">
              <w:rPr>
                <w:sz w:val="24"/>
                <w:szCs w:val="24"/>
              </w:rPr>
              <w:lastRenderedPageBreak/>
              <w:t>Risk Management</w:t>
            </w:r>
          </w:p>
        </w:tc>
        <w:tc>
          <w:tcPr>
            <w:tcW w:w="2484" w:type="pct"/>
          </w:tcPr>
          <w:p w:rsidR="000A2095" w:rsidRPr="00602E69" w:rsidRDefault="00766679" w:rsidP="00E917F7">
            <w:pPr>
              <w:pStyle w:val="ListParagraph"/>
              <w:numPr>
                <w:ilvl w:val="0"/>
                <w:numId w:val="71"/>
              </w:numPr>
              <w:autoSpaceDE w:val="0"/>
              <w:autoSpaceDN w:val="0"/>
              <w:adjustRightInd w:val="0"/>
              <w:spacing w:before="240" w:after="60"/>
              <w:rPr>
                <w:sz w:val="24"/>
                <w:szCs w:val="24"/>
              </w:rPr>
            </w:pPr>
            <w:r>
              <w:rPr>
                <w:sz w:val="24"/>
                <w:szCs w:val="24"/>
                <w:u w:val="single"/>
              </w:rPr>
              <w:t>Goal</w:t>
            </w:r>
            <w:r w:rsidR="000A2095" w:rsidRPr="00602E69">
              <w:rPr>
                <w:sz w:val="24"/>
                <w:szCs w:val="24"/>
                <w:u w:val="single"/>
              </w:rPr>
              <w:t>:</w:t>
            </w:r>
            <w:r w:rsidR="000A2095" w:rsidRPr="00602E69">
              <w:rPr>
                <w:sz w:val="24"/>
                <w:szCs w:val="24"/>
              </w:rPr>
              <w:t xml:space="preserve"> </w:t>
            </w:r>
            <w:r>
              <w:rPr>
                <w:sz w:val="24"/>
                <w:szCs w:val="24"/>
              </w:rPr>
              <w:t>risk management activities strictly followed</w:t>
            </w:r>
          </w:p>
          <w:p w:rsidR="000A2095" w:rsidRPr="00602E69" w:rsidRDefault="000A2095" w:rsidP="00E917F7">
            <w:pPr>
              <w:numPr>
                <w:ilvl w:val="0"/>
                <w:numId w:val="71"/>
              </w:numPr>
              <w:spacing w:before="240" w:after="60"/>
              <w:rPr>
                <w:sz w:val="24"/>
                <w:szCs w:val="24"/>
              </w:rPr>
            </w:pPr>
            <w:r w:rsidRPr="00602E69">
              <w:rPr>
                <w:sz w:val="24"/>
                <w:szCs w:val="24"/>
                <w:u w:val="single"/>
              </w:rPr>
              <w:t>Risk Management Plan</w:t>
            </w:r>
            <w:r w:rsidRPr="00602E69">
              <w:rPr>
                <w:sz w:val="24"/>
                <w:szCs w:val="24"/>
              </w:rPr>
              <w:t xml:space="preserve">: </w:t>
            </w:r>
          </w:p>
          <w:p w:rsidR="000A2095" w:rsidRPr="00766679" w:rsidRDefault="00766679" w:rsidP="00766679">
            <w:pPr>
              <w:numPr>
                <w:ilvl w:val="1"/>
                <w:numId w:val="45"/>
              </w:numPr>
              <w:spacing w:before="240" w:after="40"/>
              <w:ind w:left="576" w:hanging="216"/>
              <w:rPr>
                <w:sz w:val="24"/>
                <w:szCs w:val="24"/>
              </w:rPr>
            </w:pPr>
            <w:r>
              <w:rPr>
                <w:sz w:val="24"/>
                <w:szCs w:val="24"/>
              </w:rPr>
              <w:t>Meeting attendance</w:t>
            </w:r>
          </w:p>
          <w:p w:rsidR="000A2095" w:rsidRPr="00602E69" w:rsidRDefault="00766679" w:rsidP="00E917F7">
            <w:pPr>
              <w:numPr>
                <w:ilvl w:val="1"/>
                <w:numId w:val="45"/>
              </w:numPr>
              <w:spacing w:before="240" w:after="40"/>
              <w:ind w:left="576" w:hanging="216"/>
              <w:rPr>
                <w:sz w:val="24"/>
                <w:szCs w:val="24"/>
              </w:rPr>
            </w:pPr>
            <w:r>
              <w:rPr>
                <w:sz w:val="24"/>
                <w:szCs w:val="24"/>
              </w:rPr>
              <w:t>Prevention and impact well stated</w:t>
            </w:r>
          </w:p>
          <w:p w:rsidR="000A2095" w:rsidRPr="00602E69" w:rsidRDefault="00766679" w:rsidP="00E917F7">
            <w:pPr>
              <w:numPr>
                <w:ilvl w:val="1"/>
                <w:numId w:val="45"/>
              </w:numPr>
              <w:spacing w:before="240" w:after="40"/>
              <w:ind w:left="576" w:hanging="216"/>
              <w:rPr>
                <w:sz w:val="24"/>
                <w:szCs w:val="24"/>
              </w:rPr>
            </w:pPr>
            <w:r>
              <w:rPr>
                <w:sz w:val="24"/>
                <w:szCs w:val="24"/>
              </w:rPr>
              <w:t>Well stated roles and responsibilities</w:t>
            </w:r>
          </w:p>
          <w:p w:rsidR="000A2095" w:rsidRPr="00602E69" w:rsidRDefault="00766679" w:rsidP="00E917F7">
            <w:pPr>
              <w:numPr>
                <w:ilvl w:val="1"/>
                <w:numId w:val="45"/>
              </w:numPr>
              <w:spacing w:before="240" w:after="40"/>
              <w:ind w:left="576" w:hanging="216"/>
              <w:rPr>
                <w:sz w:val="24"/>
                <w:szCs w:val="24"/>
              </w:rPr>
            </w:pPr>
            <w:r>
              <w:rPr>
                <w:sz w:val="24"/>
                <w:szCs w:val="24"/>
              </w:rPr>
              <w:t>The most risk items are forwarded to senior management.</w:t>
            </w:r>
          </w:p>
        </w:tc>
        <w:tc>
          <w:tcPr>
            <w:tcW w:w="1332" w:type="pct"/>
          </w:tcPr>
          <w:p w:rsidR="000A2095" w:rsidRPr="00602E69" w:rsidRDefault="000A2095" w:rsidP="00E917F7">
            <w:pPr>
              <w:numPr>
                <w:ilvl w:val="0"/>
                <w:numId w:val="45"/>
              </w:numPr>
              <w:spacing w:before="240" w:after="40"/>
              <w:ind w:left="144" w:hanging="144"/>
              <w:rPr>
                <w:sz w:val="24"/>
                <w:szCs w:val="24"/>
              </w:rPr>
            </w:pPr>
            <w:r w:rsidRPr="00602E69">
              <w:rPr>
                <w:sz w:val="24"/>
                <w:szCs w:val="24"/>
              </w:rPr>
              <w:t>Project Management Plan</w:t>
            </w:r>
          </w:p>
          <w:p w:rsidR="000A2095" w:rsidRPr="00602E69" w:rsidRDefault="000A2095" w:rsidP="00766679">
            <w:pPr>
              <w:numPr>
                <w:ilvl w:val="0"/>
                <w:numId w:val="45"/>
              </w:numPr>
              <w:spacing w:before="240" w:after="40"/>
              <w:ind w:left="144" w:hanging="144"/>
              <w:rPr>
                <w:sz w:val="24"/>
                <w:szCs w:val="24"/>
              </w:rPr>
            </w:pPr>
            <w:r w:rsidRPr="00602E69">
              <w:rPr>
                <w:sz w:val="24"/>
                <w:szCs w:val="24"/>
              </w:rPr>
              <w:t xml:space="preserve">Risk Management Plan </w:t>
            </w:r>
          </w:p>
        </w:tc>
      </w:tr>
    </w:tbl>
    <w:p w:rsidR="00324830" w:rsidRDefault="00324830" w:rsidP="000A2095">
      <w:pPr>
        <w:rPr>
          <w:b/>
          <w:smallCaps/>
          <w:sz w:val="24"/>
          <w:szCs w:val="24"/>
        </w:rPr>
      </w:pPr>
      <w:bookmarkStart w:id="6" w:name="_Toc438534351"/>
    </w:p>
    <w:p w:rsidR="00FD55F1" w:rsidRPr="000A2095" w:rsidRDefault="003D5D82" w:rsidP="000A2095">
      <w:pPr>
        <w:rPr>
          <w:b/>
          <w:smallCaps/>
          <w:sz w:val="24"/>
          <w:szCs w:val="24"/>
        </w:rPr>
      </w:pPr>
      <w:r w:rsidRPr="000A2095">
        <w:rPr>
          <w:b/>
          <w:smallCaps/>
          <w:sz w:val="24"/>
          <w:szCs w:val="24"/>
        </w:rPr>
        <w:t>Quality Control</w:t>
      </w:r>
      <w:bookmarkEnd w:id="6"/>
      <w:r w:rsidR="00E179C0" w:rsidRPr="000A2095">
        <w:rPr>
          <w:b/>
          <w:smallCaps/>
          <w:sz w:val="24"/>
          <w:szCs w:val="24"/>
        </w:rPr>
        <w:t xml:space="preserve"> </w:t>
      </w:r>
    </w:p>
    <w:p w:rsidR="001862E9" w:rsidRPr="00324830" w:rsidRDefault="000A2095" w:rsidP="00324830">
      <w:pPr>
        <w:spacing w:before="240"/>
        <w:rPr>
          <w:sz w:val="24"/>
          <w:szCs w:val="24"/>
        </w:rPr>
      </w:pPr>
      <w:r>
        <w:rPr>
          <w:sz w:val="24"/>
          <w:szCs w:val="24"/>
        </w:rPr>
        <w:t>The company is conversant with all the ISO standards and have in place a competent quality assurance manager</w:t>
      </w:r>
      <w:r w:rsidR="00F04252" w:rsidRPr="00602E69">
        <w:rPr>
          <w:sz w:val="24"/>
          <w:szCs w:val="24"/>
        </w:rPr>
        <w:t>.</w:t>
      </w:r>
      <w:r>
        <w:rPr>
          <w:sz w:val="24"/>
          <w:szCs w:val="24"/>
        </w:rPr>
        <w:t xml:space="preserve"> The manager is responsible for all quality work and services of ACHs.</w:t>
      </w:r>
      <w:r w:rsidR="00F04252" w:rsidRPr="00602E69">
        <w:rPr>
          <w:sz w:val="24"/>
          <w:szCs w:val="24"/>
        </w:rPr>
        <w:t xml:space="preserve"> </w:t>
      </w:r>
      <w:r w:rsidR="007D52F4" w:rsidRPr="00602E69">
        <w:rPr>
          <w:sz w:val="24"/>
          <w:szCs w:val="24"/>
        </w:rPr>
        <w:t xml:space="preserve">The following actions </w:t>
      </w:r>
      <w:r>
        <w:rPr>
          <w:sz w:val="24"/>
          <w:szCs w:val="24"/>
        </w:rPr>
        <w:t>are</w:t>
      </w:r>
      <w:r w:rsidR="007D52F4" w:rsidRPr="00602E69">
        <w:rPr>
          <w:sz w:val="24"/>
          <w:szCs w:val="24"/>
        </w:rPr>
        <w:t xml:space="preserve"> as part of </w:t>
      </w:r>
      <w:r w:rsidR="00F13FA5" w:rsidRPr="00602E69">
        <w:rPr>
          <w:sz w:val="24"/>
          <w:szCs w:val="24"/>
        </w:rPr>
        <w:t>quality control</w:t>
      </w:r>
      <w:r w:rsidR="007D52F4" w:rsidRPr="00602E69">
        <w:rPr>
          <w:sz w:val="24"/>
          <w:szCs w:val="24"/>
        </w:rPr>
        <w:t xml:space="preserve"> planning: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3792"/>
        <w:gridCol w:w="3168"/>
      </w:tblGrid>
      <w:tr w:rsidR="00F22ABB" w:rsidRPr="00602E69" w:rsidTr="00BC583B">
        <w:trPr>
          <w:cantSplit/>
          <w:tblHeader/>
        </w:trPr>
        <w:tc>
          <w:tcPr>
            <w:tcW w:w="1278" w:type="pct"/>
            <w:tcBorders>
              <w:top w:val="single" w:sz="4" w:space="0" w:color="FFFFFF"/>
              <w:left w:val="single" w:sz="4" w:space="0" w:color="FFFFFF"/>
              <w:bottom w:val="single" w:sz="4" w:space="0" w:color="FFFFFF"/>
              <w:right w:val="single" w:sz="4" w:space="0" w:color="FFFFFF"/>
            </w:tcBorders>
            <w:shd w:val="clear" w:color="auto" w:fill="191919"/>
          </w:tcPr>
          <w:p w:rsidR="00E06358" w:rsidRPr="00602E69" w:rsidRDefault="00E06358" w:rsidP="00324830">
            <w:pPr>
              <w:keepNext/>
              <w:spacing w:before="240" w:after="60"/>
              <w:jc w:val="center"/>
              <w:rPr>
                <w:b/>
                <w:i/>
                <w:sz w:val="24"/>
                <w:szCs w:val="24"/>
              </w:rPr>
            </w:pPr>
            <w:r w:rsidRPr="00602E69">
              <w:rPr>
                <w:b/>
                <w:sz w:val="24"/>
                <w:szCs w:val="24"/>
              </w:rPr>
              <w:t xml:space="preserve">Project </w:t>
            </w:r>
            <w:r w:rsidR="00324830">
              <w:rPr>
                <w:b/>
                <w:sz w:val="24"/>
                <w:szCs w:val="24"/>
              </w:rPr>
              <w:t>deliverable</w:t>
            </w:r>
          </w:p>
        </w:tc>
        <w:tc>
          <w:tcPr>
            <w:tcW w:w="2028" w:type="pct"/>
            <w:tcBorders>
              <w:top w:val="single" w:sz="4" w:space="0" w:color="FFFFFF"/>
              <w:left w:val="single" w:sz="4" w:space="0" w:color="FFFFFF"/>
              <w:bottom w:val="single" w:sz="4" w:space="0" w:color="FFFFFF"/>
              <w:right w:val="single" w:sz="4" w:space="0" w:color="FFFFFF"/>
            </w:tcBorders>
            <w:shd w:val="clear" w:color="auto" w:fill="191919"/>
          </w:tcPr>
          <w:p w:rsidR="00E06358" w:rsidRPr="00602E69" w:rsidRDefault="00E06358" w:rsidP="00CB2746">
            <w:pPr>
              <w:keepNext/>
              <w:spacing w:before="240" w:after="60"/>
              <w:jc w:val="center"/>
              <w:rPr>
                <w:b/>
                <w:i/>
                <w:sz w:val="24"/>
                <w:szCs w:val="24"/>
              </w:rPr>
            </w:pPr>
            <w:r w:rsidRPr="00602E69">
              <w:rPr>
                <w:b/>
                <w:sz w:val="24"/>
                <w:szCs w:val="24"/>
              </w:rPr>
              <w:t xml:space="preserve">Control </w:t>
            </w:r>
            <w:r w:rsidR="00263F81" w:rsidRPr="00602E69">
              <w:rPr>
                <w:b/>
                <w:sz w:val="24"/>
                <w:szCs w:val="24"/>
              </w:rPr>
              <w:t>Standards</w:t>
            </w:r>
            <w:r w:rsidR="001A5376">
              <w:rPr>
                <w:b/>
                <w:sz w:val="24"/>
                <w:szCs w:val="24"/>
              </w:rPr>
              <w:t xml:space="preserve"> for </w:t>
            </w:r>
            <w:r w:rsidR="001A5376" w:rsidRPr="00602E69">
              <w:rPr>
                <w:b/>
                <w:sz w:val="24"/>
                <w:szCs w:val="24"/>
              </w:rPr>
              <w:t>Quality</w:t>
            </w:r>
          </w:p>
        </w:tc>
        <w:tc>
          <w:tcPr>
            <w:tcW w:w="1694" w:type="pct"/>
            <w:tcBorders>
              <w:top w:val="single" w:sz="4" w:space="0" w:color="FFFFFF"/>
              <w:left w:val="single" w:sz="4" w:space="0" w:color="FFFFFF"/>
              <w:bottom w:val="single" w:sz="4" w:space="0" w:color="FFFFFF"/>
              <w:right w:val="single" w:sz="4" w:space="0" w:color="FFFFFF"/>
            </w:tcBorders>
            <w:shd w:val="clear" w:color="auto" w:fill="191919"/>
          </w:tcPr>
          <w:p w:rsidR="00E06358" w:rsidRPr="00602E69" w:rsidRDefault="00263F81" w:rsidP="00324830">
            <w:pPr>
              <w:keepNext/>
              <w:spacing w:before="240" w:after="60"/>
              <w:jc w:val="center"/>
              <w:rPr>
                <w:b/>
                <w:i/>
                <w:sz w:val="24"/>
                <w:szCs w:val="24"/>
              </w:rPr>
            </w:pPr>
            <w:r w:rsidRPr="00602E69">
              <w:rPr>
                <w:b/>
                <w:sz w:val="24"/>
                <w:szCs w:val="24"/>
              </w:rPr>
              <w:t>Inputs</w:t>
            </w:r>
            <w:r w:rsidR="00E06358" w:rsidRPr="00602E69">
              <w:rPr>
                <w:b/>
                <w:sz w:val="24"/>
                <w:szCs w:val="24"/>
              </w:rPr>
              <w:t xml:space="preserve"> </w:t>
            </w:r>
          </w:p>
        </w:tc>
      </w:tr>
      <w:tr w:rsidR="00F22ABB" w:rsidRPr="00602E69" w:rsidTr="00BC583B">
        <w:trPr>
          <w:cantSplit/>
          <w:trHeight w:val="1421"/>
        </w:trPr>
        <w:tc>
          <w:tcPr>
            <w:tcW w:w="1278" w:type="pct"/>
            <w:tcBorders>
              <w:top w:val="single" w:sz="4" w:space="0" w:color="FFFFFF"/>
            </w:tcBorders>
          </w:tcPr>
          <w:p w:rsidR="00E06358" w:rsidRPr="00602E69" w:rsidRDefault="00E06358" w:rsidP="00CB2746">
            <w:pPr>
              <w:spacing w:before="240"/>
              <w:rPr>
                <w:sz w:val="24"/>
                <w:szCs w:val="24"/>
              </w:rPr>
            </w:pPr>
            <w:r w:rsidRPr="00602E69">
              <w:rPr>
                <w:sz w:val="24"/>
                <w:szCs w:val="24"/>
              </w:rPr>
              <w:t xml:space="preserve">Project Schedule </w:t>
            </w:r>
            <w:r w:rsidR="003E6788" w:rsidRPr="00602E69">
              <w:rPr>
                <w:sz w:val="24"/>
                <w:szCs w:val="24"/>
              </w:rPr>
              <w:t>Inspection</w:t>
            </w:r>
          </w:p>
        </w:tc>
        <w:tc>
          <w:tcPr>
            <w:tcW w:w="2028" w:type="pct"/>
            <w:tcBorders>
              <w:top w:val="single" w:sz="4" w:space="0" w:color="FFFFFF"/>
            </w:tcBorders>
          </w:tcPr>
          <w:p w:rsidR="00E71052" w:rsidRPr="00602E69" w:rsidRDefault="00324830" w:rsidP="00CB2746">
            <w:pPr>
              <w:numPr>
                <w:ilvl w:val="0"/>
                <w:numId w:val="45"/>
              </w:numPr>
              <w:spacing w:before="240" w:after="40"/>
              <w:ind w:left="144" w:hanging="144"/>
              <w:rPr>
                <w:sz w:val="24"/>
                <w:szCs w:val="24"/>
              </w:rPr>
            </w:pPr>
            <w:r>
              <w:rPr>
                <w:sz w:val="24"/>
                <w:szCs w:val="24"/>
              </w:rPr>
              <w:t>All allocation should not exceed the plan</w:t>
            </w:r>
          </w:p>
          <w:p w:rsidR="00E71052" w:rsidRPr="00602E69" w:rsidRDefault="00324830" w:rsidP="00CB2746">
            <w:pPr>
              <w:numPr>
                <w:ilvl w:val="0"/>
                <w:numId w:val="45"/>
              </w:numPr>
              <w:spacing w:before="240" w:after="40"/>
              <w:ind w:left="144" w:hanging="144"/>
              <w:rPr>
                <w:sz w:val="24"/>
                <w:szCs w:val="24"/>
              </w:rPr>
            </w:pPr>
            <w:r>
              <w:rPr>
                <w:sz w:val="24"/>
                <w:szCs w:val="24"/>
              </w:rPr>
              <w:t>Baseline objective</w:t>
            </w:r>
          </w:p>
          <w:p w:rsidR="00E06358" w:rsidRPr="00324830" w:rsidRDefault="00324830" w:rsidP="00324830">
            <w:pPr>
              <w:numPr>
                <w:ilvl w:val="0"/>
                <w:numId w:val="45"/>
              </w:numPr>
              <w:spacing w:before="240" w:after="40"/>
              <w:ind w:left="144" w:hanging="144"/>
              <w:rPr>
                <w:sz w:val="24"/>
                <w:szCs w:val="24"/>
              </w:rPr>
            </w:pPr>
            <w:r>
              <w:rPr>
                <w:sz w:val="24"/>
                <w:szCs w:val="24"/>
              </w:rPr>
              <w:t>Tasks should have all resources</w:t>
            </w:r>
          </w:p>
        </w:tc>
        <w:tc>
          <w:tcPr>
            <w:tcW w:w="1694" w:type="pct"/>
            <w:tcBorders>
              <w:top w:val="single" w:sz="4" w:space="0" w:color="FFFFFF"/>
            </w:tcBorders>
          </w:tcPr>
          <w:p w:rsidR="00E06358" w:rsidRPr="00602E69" w:rsidRDefault="00E06358" w:rsidP="00CB2746">
            <w:pPr>
              <w:numPr>
                <w:ilvl w:val="0"/>
                <w:numId w:val="45"/>
              </w:numPr>
              <w:spacing w:before="240" w:after="40"/>
              <w:ind w:left="144" w:hanging="144"/>
              <w:rPr>
                <w:sz w:val="24"/>
                <w:szCs w:val="24"/>
              </w:rPr>
            </w:pPr>
            <w:r w:rsidRPr="00602E69">
              <w:rPr>
                <w:sz w:val="24"/>
                <w:szCs w:val="24"/>
              </w:rPr>
              <w:t xml:space="preserve">Project </w:t>
            </w:r>
            <w:r w:rsidR="00324830">
              <w:rPr>
                <w:sz w:val="24"/>
                <w:szCs w:val="24"/>
              </w:rPr>
              <w:t xml:space="preserve">Development </w:t>
            </w:r>
            <w:r w:rsidRPr="00602E69">
              <w:rPr>
                <w:sz w:val="24"/>
                <w:szCs w:val="24"/>
              </w:rPr>
              <w:t xml:space="preserve">Plan </w:t>
            </w:r>
          </w:p>
          <w:p w:rsidR="00E06358" w:rsidRPr="00602E69" w:rsidRDefault="00E06358" w:rsidP="00CB2746">
            <w:pPr>
              <w:numPr>
                <w:ilvl w:val="0"/>
                <w:numId w:val="45"/>
              </w:numPr>
              <w:spacing w:before="240" w:after="40"/>
              <w:ind w:left="144" w:hanging="144"/>
              <w:rPr>
                <w:sz w:val="24"/>
                <w:szCs w:val="24"/>
              </w:rPr>
            </w:pPr>
            <w:r w:rsidRPr="00602E69">
              <w:rPr>
                <w:sz w:val="24"/>
                <w:szCs w:val="24"/>
              </w:rPr>
              <w:t>Schedule Standards</w:t>
            </w:r>
            <w:r w:rsidR="00324830">
              <w:rPr>
                <w:sz w:val="24"/>
                <w:szCs w:val="24"/>
              </w:rPr>
              <w:t xml:space="preserve"> for </w:t>
            </w:r>
            <w:r w:rsidR="00324830" w:rsidRPr="00602E69">
              <w:rPr>
                <w:sz w:val="24"/>
                <w:szCs w:val="24"/>
              </w:rPr>
              <w:t>Project</w:t>
            </w:r>
          </w:p>
        </w:tc>
      </w:tr>
    </w:tbl>
    <w:p w:rsidR="00B26F34" w:rsidRPr="00602E69" w:rsidRDefault="00B26F34" w:rsidP="00CB2746">
      <w:pPr>
        <w:spacing w:before="240"/>
        <w:rPr>
          <w:sz w:val="24"/>
          <w:szCs w:val="24"/>
        </w:rPr>
      </w:pPr>
    </w:p>
    <w:sectPr w:rsidR="00B26F34" w:rsidRPr="00602E69" w:rsidSect="006A5664">
      <w:headerReference w:type="default" r:id="rId8"/>
      <w:footerReference w:type="default" r:id="rId9"/>
      <w:pgSz w:w="12240" w:h="15840" w:code="1"/>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7FA" w:rsidRDefault="005E67FA">
      <w:r>
        <w:separator/>
      </w:r>
    </w:p>
  </w:endnote>
  <w:endnote w:type="continuationSeparator" w:id="0">
    <w:p w:rsidR="005E67FA" w:rsidRDefault="005E6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055464"/>
      <w:docPartObj>
        <w:docPartGallery w:val="Page Numbers (Bottom of Page)"/>
        <w:docPartUnique/>
      </w:docPartObj>
    </w:sdtPr>
    <w:sdtEndPr>
      <w:rPr>
        <w:noProof/>
      </w:rPr>
    </w:sdtEndPr>
    <w:sdtContent>
      <w:p w:rsidR="00E917F7" w:rsidRDefault="00E917F7">
        <w:pPr>
          <w:pStyle w:val="Footer"/>
          <w:jc w:val="center"/>
        </w:pPr>
        <w:r>
          <w:fldChar w:fldCharType="begin"/>
        </w:r>
        <w:r>
          <w:instrText xml:space="preserve"> PAGE   \* MERGEFORMAT </w:instrText>
        </w:r>
        <w:r>
          <w:fldChar w:fldCharType="separate"/>
        </w:r>
        <w:r w:rsidR="003908D2">
          <w:rPr>
            <w:noProof/>
          </w:rPr>
          <w:t>1</w:t>
        </w:r>
        <w:r>
          <w:rPr>
            <w:noProof/>
          </w:rPr>
          <w:fldChar w:fldCharType="end"/>
        </w:r>
      </w:p>
    </w:sdtContent>
  </w:sdt>
  <w:p w:rsidR="00E917F7" w:rsidRDefault="00E917F7" w:rsidP="006A5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7FA" w:rsidRDefault="005E67FA">
      <w:r>
        <w:separator/>
      </w:r>
    </w:p>
  </w:footnote>
  <w:footnote w:type="continuationSeparator" w:id="0">
    <w:p w:rsidR="005E67FA" w:rsidRDefault="005E6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7F7" w:rsidRPr="006A5664" w:rsidRDefault="00E917F7">
    <w:pPr>
      <w:pStyle w:val="Header"/>
      <w:rPr>
        <w:sz w:val="24"/>
        <w:szCs w:val="24"/>
      </w:rPr>
    </w:pPr>
  </w:p>
  <w:sdt>
    <w:sdtPr>
      <w:rPr>
        <w:b/>
        <w:sz w:val="24"/>
        <w:szCs w:val="24"/>
      </w:rPr>
      <w:alias w:val="Title"/>
      <w:tag w:val=""/>
      <w:id w:val="-1429655235"/>
      <w:dataBinding w:prefixMappings="xmlns:ns0='http://purl.org/dc/elements/1.1/' xmlns:ns1='http://schemas.openxmlformats.org/package/2006/metadata/core-properties' " w:xpath="/ns1:coreProperties[1]/ns0:title[1]" w:storeItemID="{6C3C8BC8-F283-45AE-878A-BAB7291924A1}"/>
      <w:text/>
    </w:sdtPr>
    <w:sdtEndPr/>
    <w:sdtContent>
      <w:p w:rsidR="00E917F7" w:rsidRPr="006A5664" w:rsidRDefault="00E917F7" w:rsidP="006A5664">
        <w:pPr>
          <w:pStyle w:val="Header"/>
          <w:tabs>
            <w:tab w:val="left" w:pos="330"/>
          </w:tabs>
          <w:jc w:val="right"/>
          <w:rPr>
            <w:b/>
            <w:sz w:val="24"/>
            <w:szCs w:val="24"/>
          </w:rPr>
        </w:pPr>
        <w:r w:rsidRPr="006A5664">
          <w:rPr>
            <w:b/>
            <w:sz w:val="24"/>
            <w:szCs w:val="24"/>
          </w:rPr>
          <w:t>Quality Management Plan</w:t>
        </w:r>
      </w:p>
    </w:sdtContent>
  </w:sdt>
  <w:sdt>
    <w:sdtPr>
      <w:rPr>
        <w:b/>
      </w:rPr>
      <w:alias w:val="Subject"/>
      <w:tag w:val=""/>
      <w:id w:val="915519073"/>
      <w:dataBinding w:prefixMappings="xmlns:ns0='http://purl.org/dc/elements/1.1/' xmlns:ns1='http://schemas.openxmlformats.org/package/2006/metadata/core-properties' " w:xpath="/ns1:coreProperties[1]/ns0:subject[1]" w:storeItemID="{6C3C8BC8-F283-45AE-878A-BAB7291924A1}"/>
      <w:text/>
    </w:sdtPr>
    <w:sdtEndPr/>
    <w:sdtContent>
      <w:p w:rsidR="00E917F7" w:rsidRPr="006A5664" w:rsidRDefault="00E917F7" w:rsidP="006A5664">
        <w:pPr>
          <w:pStyle w:val="Header"/>
          <w:tabs>
            <w:tab w:val="left" w:pos="570"/>
          </w:tabs>
          <w:jc w:val="right"/>
          <w:rPr>
            <w:b/>
            <w:sz w:val="24"/>
            <w:szCs w:val="24"/>
          </w:rPr>
        </w:pPr>
        <w:r w:rsidRPr="00E05B1D">
          <w:rPr>
            <w:b/>
          </w:rPr>
          <w:t>[ACHs Milwaukee, WI stores]</w:t>
        </w:r>
      </w:p>
    </w:sdtContent>
  </w:sdt>
  <w:p w:rsidR="00E917F7" w:rsidRDefault="00E917F7" w:rsidP="006A56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3C8D"/>
    <w:multiLevelType w:val="hybridMultilevel"/>
    <w:tmpl w:val="7676F8E8"/>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256135"/>
    <w:multiLevelType w:val="hybridMultilevel"/>
    <w:tmpl w:val="DDB026B4"/>
    <w:lvl w:ilvl="0" w:tplc="04090001">
      <w:start w:val="1"/>
      <w:numFmt w:val="bullet"/>
      <w:lvlText w:val=""/>
      <w:lvlJc w:val="left"/>
      <w:pPr>
        <w:tabs>
          <w:tab w:val="num" w:pos="720"/>
        </w:tabs>
        <w:ind w:left="720" w:hanging="360"/>
      </w:pPr>
      <w:rPr>
        <w:rFonts w:ascii="Symbol" w:hAnsi="Symbol" w:hint="default"/>
      </w:rPr>
    </w:lvl>
    <w:lvl w:ilvl="1" w:tplc="FF863ACC">
      <w:start w:val="1"/>
      <w:numFmt w:val="bullet"/>
      <w:lvlText w:val=""/>
      <w:lvlJc w:val="left"/>
      <w:pPr>
        <w:tabs>
          <w:tab w:val="num" w:pos="1440"/>
        </w:tabs>
        <w:ind w:left="1080" w:firstLine="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2371F"/>
    <w:multiLevelType w:val="multilevel"/>
    <w:tmpl w:val="BA503BBC"/>
    <w:lvl w:ilvl="0">
      <w:start w:val="1"/>
      <w:numFmt w:val="bullet"/>
      <w:lvlText w:val=""/>
      <w:lvlJc w:val="left"/>
      <w:pPr>
        <w:tabs>
          <w:tab w:val="num" w:pos="720"/>
        </w:tabs>
        <w:ind w:left="720" w:hanging="360"/>
      </w:pPr>
      <w:rPr>
        <w:rFonts w:ascii="Wingdings" w:hAnsi="Wingdings" w:hint="default"/>
        <w:color w:val="000080"/>
      </w:rPr>
    </w:lvl>
    <w:lvl w:ilvl="1">
      <w:start w:val="1"/>
      <w:numFmt w:val="bullet"/>
      <w:lvlText w:val=""/>
      <w:lvlJc w:val="left"/>
      <w:pPr>
        <w:tabs>
          <w:tab w:val="num" w:pos="1440"/>
        </w:tabs>
        <w:ind w:left="1440" w:hanging="360"/>
      </w:pPr>
      <w:rPr>
        <w:rFonts w:ascii="Wingdings" w:hAnsi="Wingdings" w:hint="default"/>
        <w:color w:val="000080"/>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6842877"/>
    <w:multiLevelType w:val="hybridMultilevel"/>
    <w:tmpl w:val="120A7BB6"/>
    <w:lvl w:ilvl="0" w:tplc="04090003">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34AC6"/>
    <w:multiLevelType w:val="hybridMultilevel"/>
    <w:tmpl w:val="B43CD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9519A9"/>
    <w:multiLevelType w:val="hybridMultilevel"/>
    <w:tmpl w:val="16F4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FD4020"/>
    <w:multiLevelType w:val="hybridMultilevel"/>
    <w:tmpl w:val="78DC027A"/>
    <w:lvl w:ilvl="0" w:tplc="04090011">
      <w:start w:val="1"/>
      <w:numFmt w:val="decimal"/>
      <w:lvlText w:val="%1)"/>
      <w:lvlJc w:val="left"/>
      <w:pPr>
        <w:tabs>
          <w:tab w:val="num" w:pos="2070"/>
        </w:tabs>
        <w:ind w:left="2070" w:hanging="360"/>
      </w:pPr>
      <w:rPr>
        <w:rFonts w:hint="default"/>
      </w:rPr>
    </w:lvl>
    <w:lvl w:ilvl="1" w:tplc="04090019" w:tentative="1">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7" w15:restartNumberingAfterBreak="0">
    <w:nsid w:val="0FC4040D"/>
    <w:multiLevelType w:val="multilevel"/>
    <w:tmpl w:val="133E828E"/>
    <w:lvl w:ilvl="0">
      <w:start w:val="1"/>
      <w:numFmt w:val="bullet"/>
      <w:lvlText w:val=""/>
      <w:lvlJc w:val="left"/>
      <w:pPr>
        <w:tabs>
          <w:tab w:val="num" w:pos="720"/>
        </w:tabs>
        <w:ind w:left="720" w:hanging="360"/>
      </w:pPr>
      <w:rPr>
        <w:rFonts w:ascii="Wingdings" w:hAnsi="Wingdings" w:hint="default"/>
        <w:color w:val="000080"/>
      </w:rPr>
    </w:lvl>
    <w:lvl w:ilvl="1">
      <w:start w:val="1"/>
      <w:numFmt w:val="bullet"/>
      <w:lvlText w:val=""/>
      <w:lvlJc w:val="left"/>
      <w:pPr>
        <w:tabs>
          <w:tab w:val="num" w:pos="1440"/>
        </w:tabs>
        <w:ind w:left="1440" w:hanging="360"/>
      </w:pPr>
      <w:rPr>
        <w:rFonts w:ascii="Wingdings" w:hAnsi="Wingdings" w:hint="default"/>
        <w:color w:val="000080"/>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0FF14BE7"/>
    <w:multiLevelType w:val="hybridMultilevel"/>
    <w:tmpl w:val="041AB4A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9" w15:restartNumberingAfterBreak="0">
    <w:nsid w:val="100D02F6"/>
    <w:multiLevelType w:val="hybridMultilevel"/>
    <w:tmpl w:val="72441A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DD214E"/>
    <w:multiLevelType w:val="multilevel"/>
    <w:tmpl w:val="5798BB5E"/>
    <w:lvl w:ilvl="0">
      <w:start w:val="1"/>
      <w:numFmt w:val="bullet"/>
      <w:lvlText w:val=""/>
      <w:lvlJc w:val="left"/>
      <w:pPr>
        <w:tabs>
          <w:tab w:val="num" w:pos="720"/>
        </w:tabs>
        <w:ind w:left="720" w:hanging="360"/>
      </w:pPr>
      <w:rPr>
        <w:rFonts w:ascii="Wingdings" w:hAnsi="Wingdings" w:hint="default"/>
        <w:color w:val="000080"/>
      </w:rPr>
    </w:lvl>
    <w:lvl w:ilvl="1">
      <w:start w:val="1"/>
      <w:numFmt w:val="bullet"/>
      <w:lvlText w:val="o"/>
      <w:lvlJc w:val="left"/>
      <w:pPr>
        <w:tabs>
          <w:tab w:val="num" w:pos="1440"/>
        </w:tabs>
        <w:ind w:left="1440" w:hanging="360"/>
      </w:pPr>
      <w:rPr>
        <w:rFonts w:ascii="Courier New" w:hAnsi="Courier New" w:cs="Batang" w:hint="default"/>
        <w:color w:val="000080"/>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7D77CA"/>
    <w:multiLevelType w:val="hybridMultilevel"/>
    <w:tmpl w:val="96BC4510"/>
    <w:lvl w:ilvl="0" w:tplc="647C40EA">
      <w:start w:val="1"/>
      <w:numFmt w:val="bullet"/>
      <w:lvlText w:val=""/>
      <w:lvlJc w:val="left"/>
      <w:pPr>
        <w:tabs>
          <w:tab w:val="num" w:pos="720"/>
        </w:tabs>
        <w:ind w:left="720" w:hanging="360"/>
      </w:pPr>
      <w:rPr>
        <w:rFonts w:ascii="Symbol" w:hAnsi="Symbol" w:hint="default"/>
      </w:rPr>
    </w:lvl>
    <w:lvl w:ilvl="1" w:tplc="BEE26F14" w:tentative="1">
      <w:start w:val="1"/>
      <w:numFmt w:val="bullet"/>
      <w:lvlText w:val="o"/>
      <w:lvlJc w:val="left"/>
      <w:pPr>
        <w:tabs>
          <w:tab w:val="num" w:pos="1440"/>
        </w:tabs>
        <w:ind w:left="1440" w:hanging="360"/>
      </w:pPr>
      <w:rPr>
        <w:rFonts w:ascii="Courier New" w:hAnsi="Courier New" w:cs="Arial" w:hint="default"/>
      </w:rPr>
    </w:lvl>
    <w:lvl w:ilvl="2" w:tplc="D116BCDE" w:tentative="1">
      <w:start w:val="1"/>
      <w:numFmt w:val="bullet"/>
      <w:lvlText w:val=""/>
      <w:lvlJc w:val="left"/>
      <w:pPr>
        <w:tabs>
          <w:tab w:val="num" w:pos="2160"/>
        </w:tabs>
        <w:ind w:left="2160" w:hanging="360"/>
      </w:pPr>
      <w:rPr>
        <w:rFonts w:ascii="Wingdings" w:hAnsi="Wingdings" w:hint="default"/>
      </w:rPr>
    </w:lvl>
    <w:lvl w:ilvl="3" w:tplc="20CECC3A" w:tentative="1">
      <w:start w:val="1"/>
      <w:numFmt w:val="bullet"/>
      <w:lvlText w:val=""/>
      <w:lvlJc w:val="left"/>
      <w:pPr>
        <w:tabs>
          <w:tab w:val="num" w:pos="2880"/>
        </w:tabs>
        <w:ind w:left="2880" w:hanging="360"/>
      </w:pPr>
      <w:rPr>
        <w:rFonts w:ascii="Symbol" w:hAnsi="Symbol" w:hint="default"/>
      </w:rPr>
    </w:lvl>
    <w:lvl w:ilvl="4" w:tplc="5C9C5BAC" w:tentative="1">
      <w:start w:val="1"/>
      <w:numFmt w:val="bullet"/>
      <w:lvlText w:val="o"/>
      <w:lvlJc w:val="left"/>
      <w:pPr>
        <w:tabs>
          <w:tab w:val="num" w:pos="3600"/>
        </w:tabs>
        <w:ind w:left="3600" w:hanging="360"/>
      </w:pPr>
      <w:rPr>
        <w:rFonts w:ascii="Courier New" w:hAnsi="Courier New" w:cs="Arial" w:hint="default"/>
      </w:rPr>
    </w:lvl>
    <w:lvl w:ilvl="5" w:tplc="48788AFC" w:tentative="1">
      <w:start w:val="1"/>
      <w:numFmt w:val="bullet"/>
      <w:lvlText w:val=""/>
      <w:lvlJc w:val="left"/>
      <w:pPr>
        <w:tabs>
          <w:tab w:val="num" w:pos="4320"/>
        </w:tabs>
        <w:ind w:left="4320" w:hanging="360"/>
      </w:pPr>
      <w:rPr>
        <w:rFonts w:ascii="Wingdings" w:hAnsi="Wingdings" w:hint="default"/>
      </w:rPr>
    </w:lvl>
    <w:lvl w:ilvl="6" w:tplc="6456B42A" w:tentative="1">
      <w:start w:val="1"/>
      <w:numFmt w:val="bullet"/>
      <w:lvlText w:val=""/>
      <w:lvlJc w:val="left"/>
      <w:pPr>
        <w:tabs>
          <w:tab w:val="num" w:pos="5040"/>
        </w:tabs>
        <w:ind w:left="5040" w:hanging="360"/>
      </w:pPr>
      <w:rPr>
        <w:rFonts w:ascii="Symbol" w:hAnsi="Symbol" w:hint="default"/>
      </w:rPr>
    </w:lvl>
    <w:lvl w:ilvl="7" w:tplc="440CD02C" w:tentative="1">
      <w:start w:val="1"/>
      <w:numFmt w:val="bullet"/>
      <w:lvlText w:val="o"/>
      <w:lvlJc w:val="left"/>
      <w:pPr>
        <w:tabs>
          <w:tab w:val="num" w:pos="5760"/>
        </w:tabs>
        <w:ind w:left="5760" w:hanging="360"/>
      </w:pPr>
      <w:rPr>
        <w:rFonts w:ascii="Courier New" w:hAnsi="Courier New" w:cs="Arial" w:hint="default"/>
      </w:rPr>
    </w:lvl>
    <w:lvl w:ilvl="8" w:tplc="D88877A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E80E02"/>
    <w:multiLevelType w:val="hybridMultilevel"/>
    <w:tmpl w:val="3E8A991A"/>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3F726F5"/>
    <w:multiLevelType w:val="hybridMultilevel"/>
    <w:tmpl w:val="86FA8C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01154B"/>
    <w:multiLevelType w:val="hybridMultilevel"/>
    <w:tmpl w:val="12EAD7FE"/>
    <w:lvl w:ilvl="0" w:tplc="6A48D3B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518716E"/>
    <w:multiLevelType w:val="hybridMultilevel"/>
    <w:tmpl w:val="AB4042E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15:restartNumberingAfterBreak="0">
    <w:nsid w:val="15687B6B"/>
    <w:multiLevelType w:val="hybridMultilevel"/>
    <w:tmpl w:val="33025F7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15B877AE"/>
    <w:multiLevelType w:val="hybridMultilevel"/>
    <w:tmpl w:val="2FC4006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BA77E92"/>
    <w:multiLevelType w:val="multilevel"/>
    <w:tmpl w:val="10D8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631B16"/>
    <w:multiLevelType w:val="hybridMultilevel"/>
    <w:tmpl w:val="92F2EA0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F3340F"/>
    <w:multiLevelType w:val="hybridMultilevel"/>
    <w:tmpl w:val="A37098C0"/>
    <w:lvl w:ilvl="0" w:tplc="0409000D">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1" w15:restartNumberingAfterBreak="0">
    <w:nsid w:val="2C905B70"/>
    <w:multiLevelType w:val="hybridMultilevel"/>
    <w:tmpl w:val="5BD21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E73E6B"/>
    <w:multiLevelType w:val="hybridMultilevel"/>
    <w:tmpl w:val="988A666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1A3B8E"/>
    <w:multiLevelType w:val="hybridMultilevel"/>
    <w:tmpl w:val="ED4E71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D941A0"/>
    <w:multiLevelType w:val="hybridMultilevel"/>
    <w:tmpl w:val="B19C644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B22A76"/>
    <w:multiLevelType w:val="hybridMultilevel"/>
    <w:tmpl w:val="6DB6532A"/>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7AC742C"/>
    <w:multiLevelType w:val="hybridMultilevel"/>
    <w:tmpl w:val="2F36B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2D358B"/>
    <w:multiLevelType w:val="hybridMultilevel"/>
    <w:tmpl w:val="30AECC60"/>
    <w:lvl w:ilvl="0" w:tplc="335EFA8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1D197A"/>
    <w:multiLevelType w:val="hybridMultilevel"/>
    <w:tmpl w:val="04125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8F35AE"/>
    <w:multiLevelType w:val="hybridMultilevel"/>
    <w:tmpl w:val="1256B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624439"/>
    <w:multiLevelType w:val="hybridMultilevel"/>
    <w:tmpl w:val="FD44A4E8"/>
    <w:lvl w:ilvl="0" w:tplc="6A48D3BC">
      <w:start w:val="1"/>
      <w:numFmt w:val="bullet"/>
      <w:lvlText w:val=""/>
      <w:lvlJc w:val="left"/>
      <w:pPr>
        <w:ind w:left="1080" w:hanging="360"/>
      </w:pPr>
      <w:rPr>
        <w:rFonts w:ascii="Symbol" w:hAnsi="Symbo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9CF4DAF"/>
    <w:multiLevelType w:val="multilevel"/>
    <w:tmpl w:val="D94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531CC4"/>
    <w:multiLevelType w:val="hybridMultilevel"/>
    <w:tmpl w:val="C52CB29C"/>
    <w:lvl w:ilvl="0" w:tplc="04090003">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4A6E1D4F"/>
    <w:multiLevelType w:val="hybridMultilevel"/>
    <w:tmpl w:val="17928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C90007"/>
    <w:multiLevelType w:val="hybridMultilevel"/>
    <w:tmpl w:val="85CE9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CCC7FD2"/>
    <w:multiLevelType w:val="hybridMultilevel"/>
    <w:tmpl w:val="DFE02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FE5616"/>
    <w:multiLevelType w:val="hybridMultilevel"/>
    <w:tmpl w:val="AFCEF448"/>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F5A68A6"/>
    <w:multiLevelType w:val="hybridMultilevel"/>
    <w:tmpl w:val="0D408D6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0725F05"/>
    <w:multiLevelType w:val="hybridMultilevel"/>
    <w:tmpl w:val="A92A54CC"/>
    <w:lvl w:ilvl="0" w:tplc="FFFFFFFF">
      <w:start w:val="1"/>
      <w:numFmt w:val="bullet"/>
      <w:pStyle w:val="List-TextBulleted"/>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o"/>
      <w:lvlJc w:val="left"/>
      <w:pPr>
        <w:tabs>
          <w:tab w:val="num" w:pos="2160"/>
        </w:tabs>
        <w:ind w:left="2160" w:hanging="360"/>
      </w:pPr>
      <w:rPr>
        <w:rFonts w:ascii="Courier New" w:hAnsi="Courier New" w:cs="Courier New" w:hint="default"/>
      </w:rPr>
    </w:lvl>
    <w:lvl w:ilvl="3" w:tplc="FFFFFFFF">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956EE2"/>
    <w:multiLevelType w:val="singleLevel"/>
    <w:tmpl w:val="A7C2442C"/>
    <w:lvl w:ilvl="0">
      <w:start w:val="1"/>
      <w:numFmt w:val="bullet"/>
      <w:pStyle w:val="Bullet1"/>
      <w:lvlText w:val=""/>
      <w:lvlJc w:val="left"/>
      <w:pPr>
        <w:tabs>
          <w:tab w:val="num" w:pos="792"/>
        </w:tabs>
        <w:ind w:left="792" w:hanging="360"/>
      </w:pPr>
      <w:rPr>
        <w:rFonts w:ascii="Symbol" w:hAnsi="Symbol" w:hint="default"/>
      </w:rPr>
    </w:lvl>
  </w:abstractNum>
  <w:abstractNum w:abstractNumId="40" w15:restartNumberingAfterBreak="0">
    <w:nsid w:val="529C6998"/>
    <w:multiLevelType w:val="hybridMultilevel"/>
    <w:tmpl w:val="77660230"/>
    <w:lvl w:ilvl="0" w:tplc="04090003">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F966D9"/>
    <w:multiLevelType w:val="multilevel"/>
    <w:tmpl w:val="988A66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91172C"/>
    <w:multiLevelType w:val="hybridMultilevel"/>
    <w:tmpl w:val="3298737C"/>
    <w:lvl w:ilvl="0" w:tplc="04090011">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83B11E9"/>
    <w:multiLevelType w:val="hybridMultilevel"/>
    <w:tmpl w:val="8C4A5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9D4332"/>
    <w:multiLevelType w:val="hybridMultilevel"/>
    <w:tmpl w:val="34DA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D44DC7"/>
    <w:multiLevelType w:val="hybridMultilevel"/>
    <w:tmpl w:val="20B0722A"/>
    <w:lvl w:ilvl="0" w:tplc="04090003">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FE2B9A"/>
    <w:multiLevelType w:val="hybridMultilevel"/>
    <w:tmpl w:val="6602C946"/>
    <w:lvl w:ilvl="0" w:tplc="6A48D3B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1026155"/>
    <w:multiLevelType w:val="hybridMultilevel"/>
    <w:tmpl w:val="73CE24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1BC415E"/>
    <w:multiLevelType w:val="hybridMultilevel"/>
    <w:tmpl w:val="ECEE24FE"/>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9" w15:restartNumberingAfterBreak="0">
    <w:nsid w:val="625F3445"/>
    <w:multiLevelType w:val="hybridMultilevel"/>
    <w:tmpl w:val="F57893F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33D5E5B"/>
    <w:multiLevelType w:val="hybridMultilevel"/>
    <w:tmpl w:val="386E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3FF00A2"/>
    <w:multiLevelType w:val="hybridMultilevel"/>
    <w:tmpl w:val="CEECC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2459AB"/>
    <w:multiLevelType w:val="hybridMultilevel"/>
    <w:tmpl w:val="7F78A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66915E6"/>
    <w:multiLevelType w:val="hybridMultilevel"/>
    <w:tmpl w:val="98F47470"/>
    <w:lvl w:ilvl="0" w:tplc="04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4" w15:restartNumberingAfterBreak="0">
    <w:nsid w:val="66C90739"/>
    <w:multiLevelType w:val="hybridMultilevel"/>
    <w:tmpl w:val="68224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6FD57E2"/>
    <w:multiLevelType w:val="hybridMultilevel"/>
    <w:tmpl w:val="F89E6E16"/>
    <w:lvl w:ilvl="0" w:tplc="054EE01A">
      <w:start w:val="1"/>
      <w:numFmt w:val="bullet"/>
      <w:lvlText w:val="-"/>
      <w:lvlJc w:val="left"/>
      <w:pPr>
        <w:tabs>
          <w:tab w:val="num" w:pos="396"/>
        </w:tabs>
        <w:ind w:left="396" w:hanging="360"/>
      </w:pPr>
      <w:rPr>
        <w:rFonts w:ascii="Times New Roman" w:eastAsia="Times New Roman" w:hAnsi="Times New Roman" w:cs="Times New Roman" w:hint="default"/>
      </w:rPr>
    </w:lvl>
    <w:lvl w:ilvl="1" w:tplc="04090003" w:tentative="1">
      <w:start w:val="1"/>
      <w:numFmt w:val="bullet"/>
      <w:lvlText w:val="o"/>
      <w:lvlJc w:val="left"/>
      <w:pPr>
        <w:tabs>
          <w:tab w:val="num" w:pos="1116"/>
        </w:tabs>
        <w:ind w:left="1116" w:hanging="360"/>
      </w:pPr>
      <w:rPr>
        <w:rFonts w:ascii="Courier New" w:hAnsi="Courier New" w:cs="Courier New" w:hint="default"/>
      </w:rPr>
    </w:lvl>
    <w:lvl w:ilvl="2" w:tplc="04090005" w:tentative="1">
      <w:start w:val="1"/>
      <w:numFmt w:val="bullet"/>
      <w:lvlText w:val=""/>
      <w:lvlJc w:val="left"/>
      <w:pPr>
        <w:tabs>
          <w:tab w:val="num" w:pos="1836"/>
        </w:tabs>
        <w:ind w:left="1836" w:hanging="360"/>
      </w:pPr>
      <w:rPr>
        <w:rFonts w:ascii="Wingdings" w:hAnsi="Wingdings" w:hint="default"/>
      </w:rPr>
    </w:lvl>
    <w:lvl w:ilvl="3" w:tplc="04090001" w:tentative="1">
      <w:start w:val="1"/>
      <w:numFmt w:val="bullet"/>
      <w:lvlText w:val=""/>
      <w:lvlJc w:val="left"/>
      <w:pPr>
        <w:tabs>
          <w:tab w:val="num" w:pos="2556"/>
        </w:tabs>
        <w:ind w:left="2556" w:hanging="360"/>
      </w:pPr>
      <w:rPr>
        <w:rFonts w:ascii="Symbol" w:hAnsi="Symbol" w:hint="default"/>
      </w:rPr>
    </w:lvl>
    <w:lvl w:ilvl="4" w:tplc="04090003" w:tentative="1">
      <w:start w:val="1"/>
      <w:numFmt w:val="bullet"/>
      <w:lvlText w:val="o"/>
      <w:lvlJc w:val="left"/>
      <w:pPr>
        <w:tabs>
          <w:tab w:val="num" w:pos="3276"/>
        </w:tabs>
        <w:ind w:left="3276" w:hanging="360"/>
      </w:pPr>
      <w:rPr>
        <w:rFonts w:ascii="Courier New" w:hAnsi="Courier New" w:cs="Courier New" w:hint="default"/>
      </w:rPr>
    </w:lvl>
    <w:lvl w:ilvl="5" w:tplc="04090005" w:tentative="1">
      <w:start w:val="1"/>
      <w:numFmt w:val="bullet"/>
      <w:lvlText w:val=""/>
      <w:lvlJc w:val="left"/>
      <w:pPr>
        <w:tabs>
          <w:tab w:val="num" w:pos="3996"/>
        </w:tabs>
        <w:ind w:left="3996" w:hanging="360"/>
      </w:pPr>
      <w:rPr>
        <w:rFonts w:ascii="Wingdings" w:hAnsi="Wingdings" w:hint="default"/>
      </w:rPr>
    </w:lvl>
    <w:lvl w:ilvl="6" w:tplc="04090001" w:tentative="1">
      <w:start w:val="1"/>
      <w:numFmt w:val="bullet"/>
      <w:lvlText w:val=""/>
      <w:lvlJc w:val="left"/>
      <w:pPr>
        <w:tabs>
          <w:tab w:val="num" w:pos="4716"/>
        </w:tabs>
        <w:ind w:left="4716" w:hanging="360"/>
      </w:pPr>
      <w:rPr>
        <w:rFonts w:ascii="Symbol" w:hAnsi="Symbol" w:hint="default"/>
      </w:rPr>
    </w:lvl>
    <w:lvl w:ilvl="7" w:tplc="04090003" w:tentative="1">
      <w:start w:val="1"/>
      <w:numFmt w:val="bullet"/>
      <w:lvlText w:val="o"/>
      <w:lvlJc w:val="left"/>
      <w:pPr>
        <w:tabs>
          <w:tab w:val="num" w:pos="5436"/>
        </w:tabs>
        <w:ind w:left="5436" w:hanging="360"/>
      </w:pPr>
      <w:rPr>
        <w:rFonts w:ascii="Courier New" w:hAnsi="Courier New" w:cs="Courier New" w:hint="default"/>
      </w:rPr>
    </w:lvl>
    <w:lvl w:ilvl="8" w:tplc="04090005" w:tentative="1">
      <w:start w:val="1"/>
      <w:numFmt w:val="bullet"/>
      <w:lvlText w:val=""/>
      <w:lvlJc w:val="left"/>
      <w:pPr>
        <w:tabs>
          <w:tab w:val="num" w:pos="6156"/>
        </w:tabs>
        <w:ind w:left="6156" w:hanging="360"/>
      </w:pPr>
      <w:rPr>
        <w:rFonts w:ascii="Wingdings" w:hAnsi="Wingdings" w:hint="default"/>
      </w:rPr>
    </w:lvl>
  </w:abstractNum>
  <w:abstractNum w:abstractNumId="56" w15:restartNumberingAfterBreak="0">
    <w:nsid w:val="670D1BC5"/>
    <w:multiLevelType w:val="multilevel"/>
    <w:tmpl w:val="2F8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52756C"/>
    <w:multiLevelType w:val="hybridMultilevel"/>
    <w:tmpl w:val="E4424D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90074FF"/>
    <w:multiLevelType w:val="multilevel"/>
    <w:tmpl w:val="92F2E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68288D"/>
    <w:multiLevelType w:val="hybridMultilevel"/>
    <w:tmpl w:val="B33ED52C"/>
    <w:lvl w:ilvl="0" w:tplc="04090003">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0" w15:restartNumberingAfterBreak="0">
    <w:nsid w:val="6CD44732"/>
    <w:multiLevelType w:val="hybridMultilevel"/>
    <w:tmpl w:val="12A00C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D477D1E"/>
    <w:multiLevelType w:val="multilevel"/>
    <w:tmpl w:val="0D408D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EEE795E"/>
    <w:multiLevelType w:val="hybridMultilevel"/>
    <w:tmpl w:val="C92403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21B47AD"/>
    <w:multiLevelType w:val="hybridMultilevel"/>
    <w:tmpl w:val="1602B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32F2D41"/>
    <w:multiLevelType w:val="hybridMultilevel"/>
    <w:tmpl w:val="8AB4A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116F52"/>
    <w:multiLevelType w:val="hybridMultilevel"/>
    <w:tmpl w:val="CA187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5C54D78"/>
    <w:multiLevelType w:val="hybridMultilevel"/>
    <w:tmpl w:val="802474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71E07AF"/>
    <w:multiLevelType w:val="multilevel"/>
    <w:tmpl w:val="B19C64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75F3B18"/>
    <w:multiLevelType w:val="hybridMultilevel"/>
    <w:tmpl w:val="7960BF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77722B80"/>
    <w:multiLevelType w:val="multilevel"/>
    <w:tmpl w:val="F57893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907547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1" w15:restartNumberingAfterBreak="0">
    <w:nsid w:val="7A085C1E"/>
    <w:multiLevelType w:val="hybridMultilevel"/>
    <w:tmpl w:val="ECB0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C8248E8"/>
    <w:multiLevelType w:val="hybridMultilevel"/>
    <w:tmpl w:val="59D600E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EFA1C11"/>
    <w:multiLevelType w:val="multilevel"/>
    <w:tmpl w:val="DAEE83C6"/>
    <w:lvl w:ilvl="0">
      <w:start w:val="1"/>
      <w:numFmt w:val="lowerLetter"/>
      <w:pStyle w:val="Indent1ACSSC"/>
      <w:lvlText w:val="%1)"/>
      <w:lvlJc w:val="left"/>
      <w:pPr>
        <w:tabs>
          <w:tab w:val="num" w:pos="1440"/>
        </w:tabs>
        <w:ind w:left="1440" w:hanging="360"/>
      </w:pPr>
      <w:rPr>
        <w:rFonts w:hint="default"/>
        <w:color w:val="auto"/>
      </w:rPr>
    </w:lvl>
    <w:lvl w:ilvl="1">
      <w:start w:val="1"/>
      <w:numFmt w:val="decimal"/>
      <w:pStyle w:val="Indent2ACSSC"/>
      <w:lvlText w:val="%2)"/>
      <w:lvlJc w:val="left"/>
      <w:pPr>
        <w:tabs>
          <w:tab w:val="num" w:pos="1800"/>
        </w:tabs>
        <w:ind w:left="1800" w:hanging="360"/>
      </w:pPr>
      <w:rPr>
        <w:rFonts w:hint="default"/>
      </w:rPr>
    </w:lvl>
    <w:lvl w:ilvl="2">
      <w:start w:val="1"/>
      <w:numFmt w:val="lowerLetter"/>
      <w:pStyle w:val="Indent3ACSSC"/>
      <w:lvlText w:val="%3."/>
      <w:lvlJc w:val="left"/>
      <w:pPr>
        <w:tabs>
          <w:tab w:val="num" w:pos="2160"/>
        </w:tabs>
        <w:ind w:left="2160" w:hanging="360"/>
      </w:pPr>
      <w:rPr>
        <w:rFonts w:hint="default"/>
      </w:rPr>
    </w:lvl>
    <w:lvl w:ilvl="3">
      <w:start w:val="1"/>
      <w:numFmt w:val="decimal"/>
      <w:pStyle w:val="Indent4ACSSC"/>
      <w:lvlText w:val="%4."/>
      <w:lvlJc w:val="left"/>
      <w:pPr>
        <w:tabs>
          <w:tab w:val="num" w:pos="2520"/>
        </w:tabs>
        <w:ind w:left="252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1"/>
  </w:num>
  <w:num w:numId="2">
    <w:abstractNumId w:val="19"/>
  </w:num>
  <w:num w:numId="3">
    <w:abstractNumId w:val="58"/>
  </w:num>
  <w:num w:numId="4">
    <w:abstractNumId w:val="21"/>
  </w:num>
  <w:num w:numId="5">
    <w:abstractNumId w:val="37"/>
  </w:num>
  <w:num w:numId="6">
    <w:abstractNumId w:val="61"/>
  </w:num>
  <w:num w:numId="7">
    <w:abstractNumId w:val="34"/>
  </w:num>
  <w:num w:numId="8">
    <w:abstractNumId w:val="31"/>
  </w:num>
  <w:num w:numId="9">
    <w:abstractNumId w:val="56"/>
  </w:num>
  <w:num w:numId="10">
    <w:abstractNumId w:val="23"/>
  </w:num>
  <w:num w:numId="11">
    <w:abstractNumId w:val="24"/>
  </w:num>
  <w:num w:numId="12">
    <w:abstractNumId w:val="67"/>
  </w:num>
  <w:num w:numId="13">
    <w:abstractNumId w:val="63"/>
  </w:num>
  <w:num w:numId="14">
    <w:abstractNumId w:val="22"/>
  </w:num>
  <w:num w:numId="15">
    <w:abstractNumId w:val="41"/>
  </w:num>
  <w:num w:numId="16">
    <w:abstractNumId w:val="35"/>
  </w:num>
  <w:num w:numId="17">
    <w:abstractNumId w:val="70"/>
  </w:num>
  <w:num w:numId="18">
    <w:abstractNumId w:val="49"/>
  </w:num>
  <w:num w:numId="19">
    <w:abstractNumId w:val="69"/>
  </w:num>
  <w:num w:numId="20">
    <w:abstractNumId w:val="9"/>
  </w:num>
  <w:num w:numId="21">
    <w:abstractNumId w:val="66"/>
  </w:num>
  <w:num w:numId="22">
    <w:abstractNumId w:val="54"/>
  </w:num>
  <w:num w:numId="23">
    <w:abstractNumId w:val="62"/>
  </w:num>
  <w:num w:numId="24">
    <w:abstractNumId w:val="60"/>
  </w:num>
  <w:num w:numId="25">
    <w:abstractNumId w:val="47"/>
  </w:num>
  <w:num w:numId="26">
    <w:abstractNumId w:val="4"/>
  </w:num>
  <w:num w:numId="27">
    <w:abstractNumId w:val="6"/>
  </w:num>
  <w:num w:numId="28">
    <w:abstractNumId w:val="52"/>
  </w:num>
  <w:num w:numId="29">
    <w:abstractNumId w:val="57"/>
  </w:num>
  <w:num w:numId="30">
    <w:abstractNumId w:val="17"/>
  </w:num>
  <w:num w:numId="31">
    <w:abstractNumId w:val="27"/>
  </w:num>
  <w:num w:numId="32">
    <w:abstractNumId w:val="55"/>
  </w:num>
  <w:num w:numId="33">
    <w:abstractNumId w:val="7"/>
  </w:num>
  <w:num w:numId="34">
    <w:abstractNumId w:val="2"/>
  </w:num>
  <w:num w:numId="35">
    <w:abstractNumId w:val="10"/>
  </w:num>
  <w:num w:numId="36">
    <w:abstractNumId w:val="30"/>
  </w:num>
  <w:num w:numId="37">
    <w:abstractNumId w:val="46"/>
  </w:num>
  <w:num w:numId="38">
    <w:abstractNumId w:val="14"/>
  </w:num>
  <w:num w:numId="39">
    <w:abstractNumId w:val="68"/>
  </w:num>
  <w:num w:numId="40">
    <w:abstractNumId w:val="43"/>
  </w:num>
  <w:num w:numId="41">
    <w:abstractNumId w:val="16"/>
  </w:num>
  <w:num w:numId="42">
    <w:abstractNumId w:val="13"/>
  </w:num>
  <w:num w:numId="43">
    <w:abstractNumId w:val="39"/>
  </w:num>
  <w:num w:numId="44">
    <w:abstractNumId w:val="64"/>
  </w:num>
  <w:num w:numId="45">
    <w:abstractNumId w:val="8"/>
  </w:num>
  <w:num w:numId="46">
    <w:abstractNumId w:val="48"/>
  </w:num>
  <w:num w:numId="47">
    <w:abstractNumId w:val="73"/>
  </w:num>
  <w:num w:numId="4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8"/>
  </w:num>
  <w:num w:numId="51">
    <w:abstractNumId w:val="25"/>
  </w:num>
  <w:num w:numId="52">
    <w:abstractNumId w:val="0"/>
  </w:num>
  <w:num w:numId="53">
    <w:abstractNumId w:val="42"/>
  </w:num>
  <w:num w:numId="54">
    <w:abstractNumId w:val="36"/>
  </w:num>
  <w:num w:numId="55">
    <w:abstractNumId w:val="12"/>
  </w:num>
  <w:num w:numId="56">
    <w:abstractNumId w:val="65"/>
  </w:num>
  <w:num w:numId="57">
    <w:abstractNumId w:val="72"/>
  </w:num>
  <w:num w:numId="58">
    <w:abstractNumId w:val="20"/>
  </w:num>
  <w:num w:numId="59">
    <w:abstractNumId w:val="26"/>
  </w:num>
  <w:num w:numId="60">
    <w:abstractNumId w:val="71"/>
  </w:num>
  <w:num w:numId="61">
    <w:abstractNumId w:val="5"/>
  </w:num>
  <w:num w:numId="62">
    <w:abstractNumId w:val="51"/>
  </w:num>
  <w:num w:numId="63">
    <w:abstractNumId w:val="28"/>
  </w:num>
  <w:num w:numId="64">
    <w:abstractNumId w:val="15"/>
  </w:num>
  <w:num w:numId="65">
    <w:abstractNumId w:val="53"/>
  </w:num>
  <w:num w:numId="66">
    <w:abstractNumId w:val="59"/>
  </w:num>
  <w:num w:numId="67">
    <w:abstractNumId w:val="50"/>
  </w:num>
  <w:num w:numId="68">
    <w:abstractNumId w:val="45"/>
  </w:num>
  <w:num w:numId="69">
    <w:abstractNumId w:val="40"/>
  </w:num>
  <w:num w:numId="70">
    <w:abstractNumId w:val="3"/>
  </w:num>
  <w:num w:numId="71">
    <w:abstractNumId w:val="32"/>
  </w:num>
  <w:num w:numId="72">
    <w:abstractNumId w:val="1"/>
  </w:num>
  <w:num w:numId="73">
    <w:abstractNumId w:val="44"/>
  </w:num>
  <w:num w:numId="74">
    <w:abstractNumId w:val="29"/>
  </w:num>
  <w:num w:numId="75">
    <w:abstractNumId w:val="18"/>
  </w:num>
  <w:num w:numId="76">
    <w:abstractNumId w:val="3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D1"/>
    <w:rsid w:val="000013BE"/>
    <w:rsid w:val="00001942"/>
    <w:rsid w:val="000041F0"/>
    <w:rsid w:val="000041F7"/>
    <w:rsid w:val="00005012"/>
    <w:rsid w:val="00007569"/>
    <w:rsid w:val="00021E73"/>
    <w:rsid w:val="00033692"/>
    <w:rsid w:val="00067BB3"/>
    <w:rsid w:val="00083FCC"/>
    <w:rsid w:val="000857BC"/>
    <w:rsid w:val="000A2095"/>
    <w:rsid w:val="000A62E8"/>
    <w:rsid w:val="000A6C3D"/>
    <w:rsid w:val="000B2CEA"/>
    <w:rsid w:val="000B73FB"/>
    <w:rsid w:val="000B7523"/>
    <w:rsid w:val="000B7844"/>
    <w:rsid w:val="000C26CA"/>
    <w:rsid w:val="000D09F9"/>
    <w:rsid w:val="000D23FE"/>
    <w:rsid w:val="000D63EF"/>
    <w:rsid w:val="000E31C0"/>
    <w:rsid w:val="000F1550"/>
    <w:rsid w:val="000F59EE"/>
    <w:rsid w:val="000F6CFB"/>
    <w:rsid w:val="000F7F75"/>
    <w:rsid w:val="00112B47"/>
    <w:rsid w:val="001143B4"/>
    <w:rsid w:val="00122A52"/>
    <w:rsid w:val="001256A4"/>
    <w:rsid w:val="00130669"/>
    <w:rsid w:val="00134C73"/>
    <w:rsid w:val="00140327"/>
    <w:rsid w:val="00155D78"/>
    <w:rsid w:val="0015608D"/>
    <w:rsid w:val="00157D02"/>
    <w:rsid w:val="00163C3B"/>
    <w:rsid w:val="0016683A"/>
    <w:rsid w:val="001807DB"/>
    <w:rsid w:val="001829C9"/>
    <w:rsid w:val="00184966"/>
    <w:rsid w:val="001862E9"/>
    <w:rsid w:val="001A5376"/>
    <w:rsid w:val="001B2049"/>
    <w:rsid w:val="001B4495"/>
    <w:rsid w:val="001B5333"/>
    <w:rsid w:val="001C70BA"/>
    <w:rsid w:val="001E4C4E"/>
    <w:rsid w:val="001F0A33"/>
    <w:rsid w:val="001F1D18"/>
    <w:rsid w:val="0020189D"/>
    <w:rsid w:val="00201A3F"/>
    <w:rsid w:val="0021369A"/>
    <w:rsid w:val="00214435"/>
    <w:rsid w:val="0021526D"/>
    <w:rsid w:val="002155D0"/>
    <w:rsid w:val="0021791A"/>
    <w:rsid w:val="00231A5F"/>
    <w:rsid w:val="002377E4"/>
    <w:rsid w:val="00257790"/>
    <w:rsid w:val="00263F81"/>
    <w:rsid w:val="002718AC"/>
    <w:rsid w:val="00277130"/>
    <w:rsid w:val="00282D9C"/>
    <w:rsid w:val="00283140"/>
    <w:rsid w:val="002976D1"/>
    <w:rsid w:val="002A72B3"/>
    <w:rsid w:val="002B1540"/>
    <w:rsid w:val="002C16FD"/>
    <w:rsid w:val="002C311E"/>
    <w:rsid w:val="002C670A"/>
    <w:rsid w:val="002D35D1"/>
    <w:rsid w:val="002D42F4"/>
    <w:rsid w:val="002E2224"/>
    <w:rsid w:val="002E2840"/>
    <w:rsid w:val="002E2910"/>
    <w:rsid w:val="00316FA5"/>
    <w:rsid w:val="00324830"/>
    <w:rsid w:val="00337AF0"/>
    <w:rsid w:val="003441B3"/>
    <w:rsid w:val="0035445F"/>
    <w:rsid w:val="00356011"/>
    <w:rsid w:val="003622D0"/>
    <w:rsid w:val="0036647C"/>
    <w:rsid w:val="003728C9"/>
    <w:rsid w:val="00372EAE"/>
    <w:rsid w:val="003746D1"/>
    <w:rsid w:val="00374747"/>
    <w:rsid w:val="003831B7"/>
    <w:rsid w:val="00384949"/>
    <w:rsid w:val="003908D2"/>
    <w:rsid w:val="0039199B"/>
    <w:rsid w:val="003A035B"/>
    <w:rsid w:val="003C2724"/>
    <w:rsid w:val="003C53C2"/>
    <w:rsid w:val="003C7355"/>
    <w:rsid w:val="003D4622"/>
    <w:rsid w:val="003D5D82"/>
    <w:rsid w:val="003D7B1E"/>
    <w:rsid w:val="003E6788"/>
    <w:rsid w:val="003E7C63"/>
    <w:rsid w:val="003F0E03"/>
    <w:rsid w:val="0042617A"/>
    <w:rsid w:val="00427A8D"/>
    <w:rsid w:val="00436116"/>
    <w:rsid w:val="00450F91"/>
    <w:rsid w:val="00451B54"/>
    <w:rsid w:val="00471B44"/>
    <w:rsid w:val="00481D2F"/>
    <w:rsid w:val="00484372"/>
    <w:rsid w:val="004965BF"/>
    <w:rsid w:val="004A6D33"/>
    <w:rsid w:val="004A725D"/>
    <w:rsid w:val="004B0DCD"/>
    <w:rsid w:val="004B7AB6"/>
    <w:rsid w:val="004C65BC"/>
    <w:rsid w:val="004E13D2"/>
    <w:rsid w:val="004E27AD"/>
    <w:rsid w:val="004E41DD"/>
    <w:rsid w:val="0050773F"/>
    <w:rsid w:val="0051244D"/>
    <w:rsid w:val="005176FC"/>
    <w:rsid w:val="005408FC"/>
    <w:rsid w:val="00542CAC"/>
    <w:rsid w:val="005519E1"/>
    <w:rsid w:val="00551EC0"/>
    <w:rsid w:val="00561DFB"/>
    <w:rsid w:val="00562BE0"/>
    <w:rsid w:val="00565A70"/>
    <w:rsid w:val="0056790C"/>
    <w:rsid w:val="00571971"/>
    <w:rsid w:val="00582B31"/>
    <w:rsid w:val="00583DC6"/>
    <w:rsid w:val="005B13A0"/>
    <w:rsid w:val="005B7143"/>
    <w:rsid w:val="005C159E"/>
    <w:rsid w:val="005D07C5"/>
    <w:rsid w:val="005D166D"/>
    <w:rsid w:val="005D2BBB"/>
    <w:rsid w:val="005E38E9"/>
    <w:rsid w:val="005E67FA"/>
    <w:rsid w:val="005E72F2"/>
    <w:rsid w:val="00602E69"/>
    <w:rsid w:val="00613D7A"/>
    <w:rsid w:val="00616011"/>
    <w:rsid w:val="006202D9"/>
    <w:rsid w:val="00625E8A"/>
    <w:rsid w:val="00625F13"/>
    <w:rsid w:val="006323CE"/>
    <w:rsid w:val="00641DB5"/>
    <w:rsid w:val="00655235"/>
    <w:rsid w:val="00663448"/>
    <w:rsid w:val="00670593"/>
    <w:rsid w:val="00672B64"/>
    <w:rsid w:val="006858BD"/>
    <w:rsid w:val="006A3242"/>
    <w:rsid w:val="006A4255"/>
    <w:rsid w:val="006A5664"/>
    <w:rsid w:val="006B5976"/>
    <w:rsid w:val="006C0040"/>
    <w:rsid w:val="006D44F3"/>
    <w:rsid w:val="006E1631"/>
    <w:rsid w:val="006E2E8F"/>
    <w:rsid w:val="006E64BF"/>
    <w:rsid w:val="00703E56"/>
    <w:rsid w:val="00707BFB"/>
    <w:rsid w:val="00711261"/>
    <w:rsid w:val="00715CAD"/>
    <w:rsid w:val="00725B9E"/>
    <w:rsid w:val="007339CF"/>
    <w:rsid w:val="00735D43"/>
    <w:rsid w:val="007421B5"/>
    <w:rsid w:val="0074554D"/>
    <w:rsid w:val="0074565C"/>
    <w:rsid w:val="0075248E"/>
    <w:rsid w:val="00757122"/>
    <w:rsid w:val="00766679"/>
    <w:rsid w:val="0077120F"/>
    <w:rsid w:val="00771B5D"/>
    <w:rsid w:val="00774778"/>
    <w:rsid w:val="007820D3"/>
    <w:rsid w:val="00782702"/>
    <w:rsid w:val="00786584"/>
    <w:rsid w:val="007901B2"/>
    <w:rsid w:val="00790371"/>
    <w:rsid w:val="0079050B"/>
    <w:rsid w:val="00792907"/>
    <w:rsid w:val="00796440"/>
    <w:rsid w:val="007A33E9"/>
    <w:rsid w:val="007A3F1C"/>
    <w:rsid w:val="007A6203"/>
    <w:rsid w:val="007B0C5C"/>
    <w:rsid w:val="007B179A"/>
    <w:rsid w:val="007C4698"/>
    <w:rsid w:val="007C6EEA"/>
    <w:rsid w:val="007D5014"/>
    <w:rsid w:val="007D52F4"/>
    <w:rsid w:val="007E6D4B"/>
    <w:rsid w:val="007F0A6C"/>
    <w:rsid w:val="007F0E2D"/>
    <w:rsid w:val="007F2855"/>
    <w:rsid w:val="007F28E1"/>
    <w:rsid w:val="007F4491"/>
    <w:rsid w:val="007F7B5E"/>
    <w:rsid w:val="0080057E"/>
    <w:rsid w:val="0080213E"/>
    <w:rsid w:val="00810448"/>
    <w:rsid w:val="00812779"/>
    <w:rsid w:val="008175A8"/>
    <w:rsid w:val="008512CD"/>
    <w:rsid w:val="00855EDE"/>
    <w:rsid w:val="008643D6"/>
    <w:rsid w:val="00865339"/>
    <w:rsid w:val="0086640B"/>
    <w:rsid w:val="00875C53"/>
    <w:rsid w:val="008822A0"/>
    <w:rsid w:val="008854C7"/>
    <w:rsid w:val="008A0D49"/>
    <w:rsid w:val="008A6F32"/>
    <w:rsid w:val="008C0FF9"/>
    <w:rsid w:val="008C16FE"/>
    <w:rsid w:val="008C2492"/>
    <w:rsid w:val="008E28AE"/>
    <w:rsid w:val="009014D3"/>
    <w:rsid w:val="00905D19"/>
    <w:rsid w:val="00916AC3"/>
    <w:rsid w:val="00916C12"/>
    <w:rsid w:val="00920A57"/>
    <w:rsid w:val="00933F8F"/>
    <w:rsid w:val="00940489"/>
    <w:rsid w:val="00951A56"/>
    <w:rsid w:val="00951E7C"/>
    <w:rsid w:val="00956A04"/>
    <w:rsid w:val="0095782B"/>
    <w:rsid w:val="00957CCF"/>
    <w:rsid w:val="00966FBE"/>
    <w:rsid w:val="00985EAB"/>
    <w:rsid w:val="00991785"/>
    <w:rsid w:val="009B2068"/>
    <w:rsid w:val="009C2CA7"/>
    <w:rsid w:val="009C70E2"/>
    <w:rsid w:val="009E7236"/>
    <w:rsid w:val="009F17F3"/>
    <w:rsid w:val="009F3520"/>
    <w:rsid w:val="009F3959"/>
    <w:rsid w:val="009F3FBC"/>
    <w:rsid w:val="009F6F48"/>
    <w:rsid w:val="009F7228"/>
    <w:rsid w:val="00A000BF"/>
    <w:rsid w:val="00A21B06"/>
    <w:rsid w:val="00A305D7"/>
    <w:rsid w:val="00A5371C"/>
    <w:rsid w:val="00A53BBC"/>
    <w:rsid w:val="00A571BA"/>
    <w:rsid w:val="00A655C2"/>
    <w:rsid w:val="00A70EEA"/>
    <w:rsid w:val="00A73CE3"/>
    <w:rsid w:val="00A86B0C"/>
    <w:rsid w:val="00A93460"/>
    <w:rsid w:val="00AA076B"/>
    <w:rsid w:val="00AA3B5E"/>
    <w:rsid w:val="00AA3BD8"/>
    <w:rsid w:val="00AA5A0D"/>
    <w:rsid w:val="00AA5E6F"/>
    <w:rsid w:val="00AA6048"/>
    <w:rsid w:val="00AA684B"/>
    <w:rsid w:val="00AA7998"/>
    <w:rsid w:val="00AB6FC9"/>
    <w:rsid w:val="00AC0696"/>
    <w:rsid w:val="00AC2219"/>
    <w:rsid w:val="00AD2499"/>
    <w:rsid w:val="00AD5957"/>
    <w:rsid w:val="00AD6E75"/>
    <w:rsid w:val="00AE779C"/>
    <w:rsid w:val="00AF203C"/>
    <w:rsid w:val="00AF50DD"/>
    <w:rsid w:val="00B060AF"/>
    <w:rsid w:val="00B11B71"/>
    <w:rsid w:val="00B12DC1"/>
    <w:rsid w:val="00B15D62"/>
    <w:rsid w:val="00B16135"/>
    <w:rsid w:val="00B21C60"/>
    <w:rsid w:val="00B2227F"/>
    <w:rsid w:val="00B2279C"/>
    <w:rsid w:val="00B26089"/>
    <w:rsid w:val="00B26F34"/>
    <w:rsid w:val="00B330E7"/>
    <w:rsid w:val="00B34E76"/>
    <w:rsid w:val="00B372E0"/>
    <w:rsid w:val="00B37373"/>
    <w:rsid w:val="00B37496"/>
    <w:rsid w:val="00B37FF1"/>
    <w:rsid w:val="00B425E0"/>
    <w:rsid w:val="00B45D4A"/>
    <w:rsid w:val="00B47BFC"/>
    <w:rsid w:val="00B7421A"/>
    <w:rsid w:val="00B80FCC"/>
    <w:rsid w:val="00B841EF"/>
    <w:rsid w:val="00B92456"/>
    <w:rsid w:val="00B9727C"/>
    <w:rsid w:val="00BA2D99"/>
    <w:rsid w:val="00BA33D8"/>
    <w:rsid w:val="00BA342E"/>
    <w:rsid w:val="00BB51E7"/>
    <w:rsid w:val="00BC3A47"/>
    <w:rsid w:val="00BC3DED"/>
    <w:rsid w:val="00BC4DBB"/>
    <w:rsid w:val="00BC583B"/>
    <w:rsid w:val="00BD59E7"/>
    <w:rsid w:val="00BE1BC8"/>
    <w:rsid w:val="00BE7DEA"/>
    <w:rsid w:val="00BF29FE"/>
    <w:rsid w:val="00BF6CDF"/>
    <w:rsid w:val="00C02599"/>
    <w:rsid w:val="00C128EE"/>
    <w:rsid w:val="00C161B5"/>
    <w:rsid w:val="00C200BC"/>
    <w:rsid w:val="00C200F5"/>
    <w:rsid w:val="00C2698B"/>
    <w:rsid w:val="00C36746"/>
    <w:rsid w:val="00C3766E"/>
    <w:rsid w:val="00C44BE7"/>
    <w:rsid w:val="00C44C96"/>
    <w:rsid w:val="00C466F6"/>
    <w:rsid w:val="00C475E1"/>
    <w:rsid w:val="00C51122"/>
    <w:rsid w:val="00C51609"/>
    <w:rsid w:val="00C54315"/>
    <w:rsid w:val="00C64C40"/>
    <w:rsid w:val="00C67B7D"/>
    <w:rsid w:val="00C72BFB"/>
    <w:rsid w:val="00C74E46"/>
    <w:rsid w:val="00C76367"/>
    <w:rsid w:val="00C7680C"/>
    <w:rsid w:val="00C80CE0"/>
    <w:rsid w:val="00C92A02"/>
    <w:rsid w:val="00C94CFD"/>
    <w:rsid w:val="00CA3B21"/>
    <w:rsid w:val="00CB2746"/>
    <w:rsid w:val="00CC02E3"/>
    <w:rsid w:val="00CC0858"/>
    <w:rsid w:val="00CC5B02"/>
    <w:rsid w:val="00CD019F"/>
    <w:rsid w:val="00CE3BF7"/>
    <w:rsid w:val="00CE7D08"/>
    <w:rsid w:val="00D16275"/>
    <w:rsid w:val="00D2132D"/>
    <w:rsid w:val="00D24436"/>
    <w:rsid w:val="00D24A8C"/>
    <w:rsid w:val="00D277F5"/>
    <w:rsid w:val="00D37F13"/>
    <w:rsid w:val="00D45487"/>
    <w:rsid w:val="00D46829"/>
    <w:rsid w:val="00D47D9B"/>
    <w:rsid w:val="00D507A2"/>
    <w:rsid w:val="00D52002"/>
    <w:rsid w:val="00D5696F"/>
    <w:rsid w:val="00D84602"/>
    <w:rsid w:val="00DB2BD7"/>
    <w:rsid w:val="00DB799D"/>
    <w:rsid w:val="00DC0766"/>
    <w:rsid w:val="00DD7E9F"/>
    <w:rsid w:val="00DE09B3"/>
    <w:rsid w:val="00DE4226"/>
    <w:rsid w:val="00DE769F"/>
    <w:rsid w:val="00DF22F5"/>
    <w:rsid w:val="00DF26B8"/>
    <w:rsid w:val="00E0237D"/>
    <w:rsid w:val="00E0314C"/>
    <w:rsid w:val="00E03646"/>
    <w:rsid w:val="00E03ACF"/>
    <w:rsid w:val="00E045C9"/>
    <w:rsid w:val="00E05B1D"/>
    <w:rsid w:val="00E06358"/>
    <w:rsid w:val="00E07256"/>
    <w:rsid w:val="00E179C0"/>
    <w:rsid w:val="00E21606"/>
    <w:rsid w:val="00E32315"/>
    <w:rsid w:val="00E45EF5"/>
    <w:rsid w:val="00E46202"/>
    <w:rsid w:val="00E52D00"/>
    <w:rsid w:val="00E56CF9"/>
    <w:rsid w:val="00E577CA"/>
    <w:rsid w:val="00E71052"/>
    <w:rsid w:val="00E72769"/>
    <w:rsid w:val="00E73E92"/>
    <w:rsid w:val="00E917F7"/>
    <w:rsid w:val="00E921C3"/>
    <w:rsid w:val="00E9680E"/>
    <w:rsid w:val="00EA0A42"/>
    <w:rsid w:val="00EB105D"/>
    <w:rsid w:val="00EB2233"/>
    <w:rsid w:val="00EB657D"/>
    <w:rsid w:val="00EC2BD4"/>
    <w:rsid w:val="00EC5669"/>
    <w:rsid w:val="00ED1FA0"/>
    <w:rsid w:val="00ED6220"/>
    <w:rsid w:val="00EE1531"/>
    <w:rsid w:val="00EF0EC4"/>
    <w:rsid w:val="00F04252"/>
    <w:rsid w:val="00F06560"/>
    <w:rsid w:val="00F079E4"/>
    <w:rsid w:val="00F13FA5"/>
    <w:rsid w:val="00F22ABB"/>
    <w:rsid w:val="00F367E6"/>
    <w:rsid w:val="00F403D2"/>
    <w:rsid w:val="00F40B33"/>
    <w:rsid w:val="00F46AA2"/>
    <w:rsid w:val="00F51B35"/>
    <w:rsid w:val="00F51E96"/>
    <w:rsid w:val="00F56C89"/>
    <w:rsid w:val="00F64B46"/>
    <w:rsid w:val="00F76AB1"/>
    <w:rsid w:val="00F822F5"/>
    <w:rsid w:val="00F8473B"/>
    <w:rsid w:val="00F906CB"/>
    <w:rsid w:val="00FA58CF"/>
    <w:rsid w:val="00FB300F"/>
    <w:rsid w:val="00FB3AE3"/>
    <w:rsid w:val="00FB3C1F"/>
    <w:rsid w:val="00FB7737"/>
    <w:rsid w:val="00FB7FAF"/>
    <w:rsid w:val="00FC04C9"/>
    <w:rsid w:val="00FC2626"/>
    <w:rsid w:val="00FD2C53"/>
    <w:rsid w:val="00FD55F1"/>
    <w:rsid w:val="00FE2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51C798"/>
  <w15:docId w15:val="{E5143F50-463C-4E75-90F6-2EA5EEF48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qFormat/>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semiHidden/>
    <w:rsid w:val="008A0853"/>
    <w:pPr>
      <w:ind w:left="400"/>
    </w:pPr>
  </w:style>
  <w:style w:type="paragraph" w:styleId="TOC1">
    <w:name w:val="toc 1"/>
    <w:basedOn w:val="Normal"/>
    <w:next w:val="Normal"/>
    <w:autoRedefine/>
    <w:uiPriority w:val="39"/>
    <w:rsid w:val="006134AB"/>
    <w:rPr>
      <w:sz w:val="24"/>
    </w:rPr>
  </w:style>
  <w:style w:type="character" w:styleId="PageNumber">
    <w:name w:val="page number"/>
    <w:basedOn w:val="DefaultParagraphFont"/>
    <w:rsid w:val="0019556F"/>
  </w:style>
  <w:style w:type="paragraph" w:styleId="NormalWeb">
    <w:name w:val="Normal (Web)"/>
    <w:basedOn w:val="Normal"/>
    <w:uiPriority w:val="99"/>
    <w:rsid w:val="008C264F"/>
    <w:pPr>
      <w:spacing w:before="100" w:beforeAutospacing="1" w:after="100" w:afterAutospacing="1"/>
    </w:pPr>
    <w:rPr>
      <w:rFonts w:eastAsia="SimSun"/>
      <w:sz w:val="24"/>
      <w:szCs w:val="24"/>
      <w:lang w:eastAsia="zh-CN"/>
    </w:rPr>
  </w:style>
  <w:style w:type="table" w:styleId="TableGrid">
    <w:name w:val="Table Grid"/>
    <w:basedOn w:val="TableNormal"/>
    <w:rsid w:val="0066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1256A4"/>
  </w:style>
  <w:style w:type="character" w:customStyle="1" w:styleId="BodyTextChar">
    <w:name w:val="Body Text Char"/>
    <w:link w:val="BodyText"/>
    <w:rsid w:val="001256A4"/>
    <w:rPr>
      <w:sz w:val="24"/>
    </w:rPr>
  </w:style>
  <w:style w:type="character" w:customStyle="1" w:styleId="Heading1Char">
    <w:name w:val="Heading 1 Char"/>
    <w:link w:val="Heading1"/>
    <w:rsid w:val="004E41DD"/>
    <w:rPr>
      <w:b/>
      <w:sz w:val="22"/>
    </w:rPr>
  </w:style>
  <w:style w:type="paragraph" w:customStyle="1" w:styleId="TableHeading">
    <w:name w:val="Table Heading"/>
    <w:basedOn w:val="Normal"/>
    <w:rsid w:val="004E41DD"/>
    <w:pPr>
      <w:spacing w:before="120" w:after="120" w:line="360" w:lineRule="auto"/>
      <w:jc w:val="center"/>
    </w:pPr>
    <w:rPr>
      <w:rFonts w:ascii="Arial" w:hAnsi="Arial"/>
      <w:b/>
      <w:smallCaps/>
      <w:color w:val="FFFFFF"/>
      <w:spacing w:val="10"/>
    </w:rPr>
  </w:style>
  <w:style w:type="paragraph" w:styleId="Revision">
    <w:name w:val="Revision"/>
    <w:hidden/>
    <w:uiPriority w:val="99"/>
    <w:semiHidden/>
    <w:rsid w:val="008854C7"/>
  </w:style>
  <w:style w:type="character" w:styleId="PlaceholderText">
    <w:name w:val="Placeholder Text"/>
    <w:basedOn w:val="DefaultParagraphFont"/>
    <w:uiPriority w:val="99"/>
    <w:semiHidden/>
    <w:rsid w:val="00EB657D"/>
    <w:rPr>
      <w:color w:val="808080"/>
    </w:rPr>
  </w:style>
  <w:style w:type="paragraph" w:styleId="ListParagraph">
    <w:name w:val="List Paragraph"/>
    <w:basedOn w:val="Normal"/>
    <w:uiPriority w:val="34"/>
    <w:qFormat/>
    <w:rsid w:val="00E0314C"/>
    <w:pPr>
      <w:ind w:left="720"/>
      <w:contextualSpacing/>
    </w:pPr>
  </w:style>
  <w:style w:type="paragraph" w:customStyle="1" w:styleId="TableText">
    <w:name w:val="Table Text"/>
    <w:basedOn w:val="Normal"/>
    <w:rsid w:val="002D42F4"/>
    <w:pPr>
      <w:ind w:left="14"/>
    </w:pPr>
    <w:rPr>
      <w:rFonts w:ascii="Arial" w:hAnsi="Arial"/>
      <w:spacing w:val="-5"/>
      <w:sz w:val="16"/>
    </w:rPr>
  </w:style>
  <w:style w:type="paragraph" w:customStyle="1" w:styleId="FieldText">
    <w:name w:val="FieldText"/>
    <w:basedOn w:val="Normal"/>
    <w:rsid w:val="002D42F4"/>
    <w:pPr>
      <w:widowControl w:val="0"/>
    </w:pPr>
    <w:rPr>
      <w:rFonts w:ascii="Arial" w:hAnsi="Arial"/>
    </w:rPr>
  </w:style>
  <w:style w:type="paragraph" w:customStyle="1" w:styleId="BODY--CLASS">
    <w:name w:val="BODY--CLASS"/>
    <w:basedOn w:val="Normal"/>
    <w:rsid w:val="002D42F4"/>
    <w:pPr>
      <w:spacing w:before="72" w:after="72"/>
    </w:pPr>
    <w:rPr>
      <w:sz w:val="24"/>
    </w:rPr>
  </w:style>
  <w:style w:type="paragraph" w:customStyle="1" w:styleId="Bullet1">
    <w:name w:val="Bullet1"/>
    <w:basedOn w:val="Normal"/>
    <w:rsid w:val="002D42F4"/>
    <w:pPr>
      <w:numPr>
        <w:numId w:val="43"/>
      </w:numPr>
      <w:spacing w:before="72" w:after="72"/>
    </w:pPr>
    <w:rPr>
      <w:sz w:val="24"/>
    </w:rPr>
  </w:style>
  <w:style w:type="paragraph" w:styleId="TOC2">
    <w:name w:val="toc 2"/>
    <w:basedOn w:val="Normal"/>
    <w:next w:val="Normal"/>
    <w:autoRedefine/>
    <w:uiPriority w:val="39"/>
    <w:unhideWhenUsed/>
    <w:rsid w:val="000B7844"/>
    <w:pPr>
      <w:spacing w:after="100"/>
      <w:ind w:left="200"/>
    </w:pPr>
  </w:style>
  <w:style w:type="paragraph" w:customStyle="1" w:styleId="BodyTextACSSC">
    <w:name w:val="Body Text_ACSSC"/>
    <w:rsid w:val="00E03646"/>
    <w:pPr>
      <w:spacing w:after="140"/>
      <w:jc w:val="both"/>
    </w:pPr>
    <w:rPr>
      <w:rFonts w:ascii="Arial" w:hAnsi="Arial"/>
      <w:color w:val="000000"/>
      <w:szCs w:val="24"/>
    </w:rPr>
  </w:style>
  <w:style w:type="paragraph" w:customStyle="1" w:styleId="Indent1ACSSC">
    <w:name w:val="Indent 1_ACSSC"/>
    <w:rsid w:val="00E03646"/>
    <w:pPr>
      <w:numPr>
        <w:numId w:val="47"/>
      </w:numPr>
      <w:spacing w:after="160"/>
      <w:jc w:val="both"/>
    </w:pPr>
    <w:rPr>
      <w:rFonts w:ascii="Arial" w:hAnsi="Arial"/>
      <w:color w:val="000000"/>
      <w:szCs w:val="24"/>
    </w:rPr>
  </w:style>
  <w:style w:type="character" w:customStyle="1" w:styleId="BoldACSSC">
    <w:name w:val="Bold_ACSSC"/>
    <w:rsid w:val="00E03646"/>
    <w:rPr>
      <w:b/>
    </w:rPr>
  </w:style>
  <w:style w:type="paragraph" w:customStyle="1" w:styleId="Indent2ACSSC">
    <w:name w:val="Indent 2_ACSSC"/>
    <w:basedOn w:val="Indent1ACSSC"/>
    <w:rsid w:val="00E03646"/>
    <w:pPr>
      <w:numPr>
        <w:ilvl w:val="1"/>
      </w:numPr>
    </w:pPr>
  </w:style>
  <w:style w:type="paragraph" w:customStyle="1" w:styleId="Indent3ACSSC">
    <w:name w:val="Indent 3_ACSSC"/>
    <w:basedOn w:val="Indent1ACSSC"/>
    <w:rsid w:val="00E03646"/>
    <w:pPr>
      <w:numPr>
        <w:ilvl w:val="2"/>
      </w:numPr>
    </w:pPr>
  </w:style>
  <w:style w:type="paragraph" w:customStyle="1" w:styleId="Indent4ACSSC">
    <w:name w:val="Indent 4_ACSSC"/>
    <w:basedOn w:val="Indent1ACSSC"/>
    <w:rsid w:val="00E03646"/>
    <w:pPr>
      <w:numPr>
        <w:ilvl w:val="3"/>
      </w:numPr>
    </w:pPr>
  </w:style>
  <w:style w:type="paragraph" w:customStyle="1" w:styleId="Text">
    <w:name w:val="Text"/>
    <w:link w:val="TextChar"/>
    <w:rsid w:val="00C36746"/>
    <w:pPr>
      <w:spacing w:before="120" w:after="120"/>
      <w:jc w:val="both"/>
    </w:pPr>
    <w:rPr>
      <w:rFonts w:ascii="Arial" w:hAnsi="Arial"/>
      <w:sz w:val="24"/>
      <w:szCs w:val="24"/>
    </w:rPr>
  </w:style>
  <w:style w:type="character" w:customStyle="1" w:styleId="TextChar">
    <w:name w:val="Text Char"/>
    <w:link w:val="Text"/>
    <w:rsid w:val="00C36746"/>
    <w:rPr>
      <w:rFonts w:ascii="Arial" w:hAnsi="Arial"/>
      <w:sz w:val="24"/>
      <w:szCs w:val="24"/>
    </w:rPr>
  </w:style>
  <w:style w:type="paragraph" w:customStyle="1" w:styleId="0903fh">
    <w:name w:val="0903_fh"/>
    <w:aliases w:val="fh"/>
    <w:basedOn w:val="Normal"/>
    <w:rsid w:val="00D24A8C"/>
    <w:pPr>
      <w:spacing w:before="40" w:after="120"/>
      <w:ind w:left="101" w:right="43"/>
    </w:pPr>
    <w:rPr>
      <w:rFonts w:ascii="Arial" w:hAnsi="Arial"/>
      <w:bCs/>
      <w:color w:val="000000"/>
      <w:sz w:val="24"/>
      <w:szCs w:val="24"/>
    </w:rPr>
  </w:style>
  <w:style w:type="paragraph" w:customStyle="1" w:styleId="StyleTableHeader10pt">
    <w:name w:val="Style Table Header + 10 pt"/>
    <w:basedOn w:val="Normal"/>
    <w:rsid w:val="008822A0"/>
    <w:pPr>
      <w:spacing w:before="60"/>
      <w:jc w:val="center"/>
    </w:pPr>
    <w:rPr>
      <w:rFonts w:ascii="Arial" w:hAnsi="Arial"/>
      <w:b/>
      <w:bCs/>
      <w:spacing w:val="-5"/>
    </w:rPr>
  </w:style>
  <w:style w:type="paragraph" w:customStyle="1" w:styleId="List-TextBulleted">
    <w:name w:val="List - Text Bulleted"/>
    <w:aliases w:val="Level 1 ACSVIP"/>
    <w:basedOn w:val="Normal"/>
    <w:rsid w:val="00C44C96"/>
    <w:pPr>
      <w:numPr>
        <w:numId w:val="50"/>
      </w:numPr>
      <w:spacing w:after="120"/>
      <w:jc w:val="both"/>
    </w:pPr>
    <w:rPr>
      <w:rFonts w:ascii="Arial" w:hAnsi="Arial"/>
      <w:sz w:val="24"/>
      <w:szCs w:val="24"/>
    </w:rPr>
  </w:style>
  <w:style w:type="paragraph" w:customStyle="1" w:styleId="Default">
    <w:name w:val="Default"/>
    <w:rsid w:val="006A4255"/>
    <w:pPr>
      <w:autoSpaceDE w:val="0"/>
      <w:autoSpaceDN w:val="0"/>
      <w:adjustRightInd w:val="0"/>
    </w:pPr>
    <w:rPr>
      <w:rFonts w:ascii="Arial" w:hAnsi="Arial" w:cs="Arial"/>
      <w:color w:val="000000"/>
      <w:sz w:val="24"/>
      <w:szCs w:val="24"/>
    </w:rPr>
  </w:style>
  <w:style w:type="paragraph" w:styleId="BodyText2">
    <w:name w:val="Body Text 2"/>
    <w:basedOn w:val="Normal"/>
    <w:link w:val="BodyText2Char"/>
    <w:uiPriority w:val="99"/>
    <w:semiHidden/>
    <w:unhideWhenUsed/>
    <w:rsid w:val="009E7236"/>
    <w:pPr>
      <w:spacing w:after="120" w:line="480" w:lineRule="auto"/>
    </w:pPr>
  </w:style>
  <w:style w:type="character" w:customStyle="1" w:styleId="BodyText2Char">
    <w:name w:val="Body Text 2 Char"/>
    <w:basedOn w:val="DefaultParagraphFont"/>
    <w:link w:val="BodyText2"/>
    <w:uiPriority w:val="99"/>
    <w:semiHidden/>
    <w:rsid w:val="009E7236"/>
  </w:style>
  <w:style w:type="character" w:customStyle="1" w:styleId="FooterChar">
    <w:name w:val="Footer Char"/>
    <w:basedOn w:val="DefaultParagraphFont"/>
    <w:link w:val="Footer"/>
    <w:uiPriority w:val="99"/>
    <w:rsid w:val="001F0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68958">
      <w:bodyDiv w:val="1"/>
      <w:marLeft w:val="0"/>
      <w:marRight w:val="0"/>
      <w:marTop w:val="0"/>
      <w:marBottom w:val="0"/>
      <w:divBdr>
        <w:top w:val="none" w:sz="0" w:space="0" w:color="auto"/>
        <w:left w:val="none" w:sz="0" w:space="0" w:color="auto"/>
        <w:bottom w:val="none" w:sz="0" w:space="0" w:color="auto"/>
        <w:right w:val="none" w:sz="0" w:space="0" w:color="auto"/>
      </w:divBdr>
    </w:div>
    <w:div w:id="201333436">
      <w:bodyDiv w:val="1"/>
      <w:marLeft w:val="0"/>
      <w:marRight w:val="0"/>
      <w:marTop w:val="0"/>
      <w:marBottom w:val="0"/>
      <w:divBdr>
        <w:top w:val="none" w:sz="0" w:space="0" w:color="auto"/>
        <w:left w:val="none" w:sz="0" w:space="0" w:color="auto"/>
        <w:bottom w:val="none" w:sz="0" w:space="0" w:color="auto"/>
        <w:right w:val="none" w:sz="0" w:space="0" w:color="auto"/>
      </w:divBdr>
    </w:div>
    <w:div w:id="582419043">
      <w:bodyDiv w:val="1"/>
      <w:marLeft w:val="0"/>
      <w:marRight w:val="0"/>
      <w:marTop w:val="0"/>
      <w:marBottom w:val="0"/>
      <w:divBdr>
        <w:top w:val="none" w:sz="0" w:space="0" w:color="auto"/>
        <w:left w:val="none" w:sz="0" w:space="0" w:color="auto"/>
        <w:bottom w:val="none" w:sz="0" w:space="0" w:color="auto"/>
        <w:right w:val="none" w:sz="0" w:space="0" w:color="auto"/>
      </w:divBdr>
    </w:div>
    <w:div w:id="586496371">
      <w:bodyDiv w:val="1"/>
      <w:marLeft w:val="0"/>
      <w:marRight w:val="0"/>
      <w:marTop w:val="0"/>
      <w:marBottom w:val="0"/>
      <w:divBdr>
        <w:top w:val="none" w:sz="0" w:space="0" w:color="auto"/>
        <w:left w:val="none" w:sz="0" w:space="0" w:color="auto"/>
        <w:bottom w:val="none" w:sz="0" w:space="0" w:color="auto"/>
        <w:right w:val="none" w:sz="0" w:space="0" w:color="auto"/>
      </w:divBdr>
    </w:div>
    <w:div w:id="941689201">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12915">
      <w:bodyDiv w:val="1"/>
      <w:marLeft w:val="0"/>
      <w:marRight w:val="0"/>
      <w:marTop w:val="0"/>
      <w:marBottom w:val="0"/>
      <w:divBdr>
        <w:top w:val="none" w:sz="0" w:space="0" w:color="auto"/>
        <w:left w:val="none" w:sz="0" w:space="0" w:color="auto"/>
        <w:bottom w:val="none" w:sz="0" w:space="0" w:color="auto"/>
        <w:right w:val="none" w:sz="0" w:space="0" w:color="auto"/>
      </w:divBdr>
    </w:div>
    <w:div w:id="1579439600">
      <w:bodyDiv w:val="1"/>
      <w:marLeft w:val="0"/>
      <w:marRight w:val="0"/>
      <w:marTop w:val="0"/>
      <w:marBottom w:val="0"/>
      <w:divBdr>
        <w:top w:val="none" w:sz="0" w:space="0" w:color="auto"/>
        <w:left w:val="none" w:sz="0" w:space="0" w:color="auto"/>
        <w:bottom w:val="none" w:sz="0" w:space="0" w:color="auto"/>
        <w:right w:val="none" w:sz="0" w:space="0" w:color="auto"/>
      </w:divBdr>
    </w:div>
    <w:div w:id="1582719143">
      <w:bodyDiv w:val="1"/>
      <w:marLeft w:val="0"/>
      <w:marRight w:val="0"/>
      <w:marTop w:val="0"/>
      <w:marBottom w:val="0"/>
      <w:divBdr>
        <w:top w:val="none" w:sz="0" w:space="0" w:color="auto"/>
        <w:left w:val="none" w:sz="0" w:space="0" w:color="auto"/>
        <w:bottom w:val="none" w:sz="0" w:space="0" w:color="auto"/>
        <w:right w:val="none" w:sz="0" w:space="0" w:color="auto"/>
      </w:divBdr>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092C26-938B-4D4C-ACD5-DCDB5BAFF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Quality Management Plan</vt:lpstr>
    </vt:vector>
  </TitlesOfParts>
  <Company>[Agency]</Company>
  <LinksUpToDate>false</LinksUpToDate>
  <CharactersWithSpaces>3911</CharactersWithSpaces>
  <SharedDoc>false</SharedDoc>
  <HLinks>
    <vt:vector size="42" baseType="variant">
      <vt:variant>
        <vt:i4>1048633</vt:i4>
      </vt:variant>
      <vt:variant>
        <vt:i4>38</vt:i4>
      </vt:variant>
      <vt:variant>
        <vt:i4>0</vt:i4>
      </vt:variant>
      <vt:variant>
        <vt:i4>5</vt:i4>
      </vt:variant>
      <vt:variant>
        <vt:lpwstr/>
      </vt:variant>
      <vt:variant>
        <vt:lpwstr>_Toc332097135</vt:lpwstr>
      </vt:variant>
      <vt:variant>
        <vt:i4>1048633</vt:i4>
      </vt:variant>
      <vt:variant>
        <vt:i4>32</vt:i4>
      </vt:variant>
      <vt:variant>
        <vt:i4>0</vt:i4>
      </vt:variant>
      <vt:variant>
        <vt:i4>5</vt:i4>
      </vt:variant>
      <vt:variant>
        <vt:lpwstr/>
      </vt:variant>
      <vt:variant>
        <vt:lpwstr>_Toc332097134</vt:lpwstr>
      </vt:variant>
      <vt:variant>
        <vt:i4>1048633</vt:i4>
      </vt:variant>
      <vt:variant>
        <vt:i4>26</vt:i4>
      </vt:variant>
      <vt:variant>
        <vt:i4>0</vt:i4>
      </vt:variant>
      <vt:variant>
        <vt:i4>5</vt:i4>
      </vt:variant>
      <vt:variant>
        <vt:lpwstr/>
      </vt:variant>
      <vt:variant>
        <vt:lpwstr>_Toc332097133</vt:lpwstr>
      </vt:variant>
      <vt:variant>
        <vt:i4>1048633</vt:i4>
      </vt:variant>
      <vt:variant>
        <vt:i4>20</vt:i4>
      </vt:variant>
      <vt:variant>
        <vt:i4>0</vt:i4>
      </vt:variant>
      <vt:variant>
        <vt:i4>5</vt:i4>
      </vt:variant>
      <vt:variant>
        <vt:lpwstr/>
      </vt:variant>
      <vt:variant>
        <vt:lpwstr>_Toc332097132</vt:lpwstr>
      </vt:variant>
      <vt:variant>
        <vt:i4>1048633</vt:i4>
      </vt:variant>
      <vt:variant>
        <vt:i4>14</vt:i4>
      </vt:variant>
      <vt:variant>
        <vt:i4>0</vt:i4>
      </vt:variant>
      <vt:variant>
        <vt:i4>5</vt:i4>
      </vt:variant>
      <vt:variant>
        <vt:lpwstr/>
      </vt:variant>
      <vt:variant>
        <vt:lpwstr>_Toc332097131</vt:lpwstr>
      </vt:variant>
      <vt:variant>
        <vt:i4>1048633</vt:i4>
      </vt:variant>
      <vt:variant>
        <vt:i4>8</vt:i4>
      </vt:variant>
      <vt:variant>
        <vt:i4>0</vt:i4>
      </vt:variant>
      <vt:variant>
        <vt:i4>5</vt:i4>
      </vt:variant>
      <vt:variant>
        <vt:lpwstr/>
      </vt:variant>
      <vt:variant>
        <vt:lpwstr>_Toc332097130</vt:lpwstr>
      </vt:variant>
      <vt:variant>
        <vt:i4>1114169</vt:i4>
      </vt:variant>
      <vt:variant>
        <vt:i4>2</vt:i4>
      </vt:variant>
      <vt:variant>
        <vt:i4>0</vt:i4>
      </vt:variant>
      <vt:variant>
        <vt:i4>5</vt:i4>
      </vt:variant>
      <vt:variant>
        <vt:lpwstr/>
      </vt:variant>
      <vt:variant>
        <vt:lpwstr>_Toc332097129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Management Plan</dc:title>
  <dc:subject>[ACHs Milwaukee, WI stores]</dc:subject>
  <dc:creator>BSD Team</dc:creator>
  <cp:lastModifiedBy>mwambire kazungu</cp:lastModifiedBy>
  <cp:revision>5</cp:revision>
  <cp:lastPrinted>2012-08-21T21:34:00Z</cp:lastPrinted>
  <dcterms:created xsi:type="dcterms:W3CDTF">2021-02-05T11:56:00Z</dcterms:created>
  <dcterms:modified xsi:type="dcterms:W3CDTF">2021-02-05T17:40:00Z</dcterms:modified>
  <cp:category>Planning</cp:category>
  <cp:contentStatus>Ready for Upload</cp:contentStatus>
</cp:coreProperties>
</file>